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5E10" w14:textId="77777777" w:rsidR="00540FCE" w:rsidRDefault="00873097" w:rsidP="00540FCE">
      <w:pPr>
        <w:pStyle w:val="Kop2"/>
        <w:rPr>
          <w:rFonts w:ascii="Aptos" w:hAnsi="Aptos"/>
          <w:color w:val="auto"/>
          <w:sz w:val="27"/>
          <w:szCs w:val="27"/>
        </w:rPr>
      </w:pPr>
      <w:proofErr w:type="spellStart"/>
      <w:r w:rsidRPr="00540FCE">
        <w:rPr>
          <w:rFonts w:ascii="Aptos" w:hAnsi="Aptos"/>
          <w:color w:val="auto"/>
          <w:sz w:val="27"/>
          <w:szCs w:val="27"/>
        </w:rPr>
        <w:t>EuroGarden</w:t>
      </w:r>
      <w:proofErr w:type="spellEnd"/>
      <w:r w:rsidRPr="00540FCE">
        <w:rPr>
          <w:rFonts w:ascii="Aptos" w:hAnsi="Aptos"/>
          <w:color w:val="auto"/>
          <w:sz w:val="27"/>
          <w:szCs w:val="27"/>
        </w:rPr>
        <w:t xml:space="preserve"> et </w:t>
      </w:r>
      <w:proofErr w:type="spellStart"/>
      <w:r w:rsidRPr="00540FCE">
        <w:rPr>
          <w:rFonts w:ascii="Aptos" w:hAnsi="Aptos"/>
          <w:color w:val="auto"/>
          <w:sz w:val="27"/>
          <w:szCs w:val="27"/>
        </w:rPr>
        <w:t>Yamabiko</w:t>
      </w:r>
      <w:proofErr w:type="spellEnd"/>
      <w:r w:rsidRPr="00540FCE">
        <w:rPr>
          <w:rFonts w:ascii="Aptos" w:hAnsi="Aptos"/>
          <w:color w:val="auto"/>
          <w:sz w:val="27"/>
          <w:szCs w:val="27"/>
        </w:rPr>
        <w:t xml:space="preserve"> </w:t>
      </w:r>
      <w:proofErr w:type="spellStart"/>
      <w:r w:rsidRPr="00540FCE">
        <w:rPr>
          <w:rFonts w:ascii="Aptos" w:hAnsi="Aptos"/>
          <w:color w:val="auto"/>
          <w:sz w:val="27"/>
          <w:szCs w:val="27"/>
        </w:rPr>
        <w:t>lancent</w:t>
      </w:r>
      <w:proofErr w:type="spellEnd"/>
      <w:r w:rsidRPr="00540FCE">
        <w:rPr>
          <w:rFonts w:ascii="Aptos" w:hAnsi="Aptos"/>
          <w:color w:val="auto"/>
          <w:sz w:val="27"/>
          <w:szCs w:val="27"/>
        </w:rPr>
        <w:t xml:space="preserve"> deux nouvelles tronçonneuses d’élagage ECHO pour les travaux </w:t>
      </w:r>
      <w:proofErr w:type="spellStart"/>
      <w:r w:rsidRPr="00540FCE">
        <w:rPr>
          <w:rFonts w:ascii="Aptos" w:hAnsi="Aptos"/>
          <w:color w:val="auto"/>
          <w:sz w:val="27"/>
          <w:szCs w:val="27"/>
        </w:rPr>
        <w:t>intensifs</w:t>
      </w:r>
      <w:proofErr w:type="spellEnd"/>
    </w:p>
    <w:p w14:paraId="1D726CEF" w14:textId="6F8F8111" w:rsidR="00564127" w:rsidRDefault="000F2D0D" w:rsidP="00540FCE">
      <w:pPr>
        <w:pStyle w:val="Kop2"/>
        <w:rPr>
          <w:rFonts w:ascii="Aptos" w:hAnsi="Aptos"/>
          <w:b w:val="0"/>
          <w:bCs w:val="0"/>
          <w:color w:val="auto"/>
          <w:sz w:val="24"/>
          <w:szCs w:val="24"/>
        </w:rPr>
      </w:pPr>
      <w:proofErr w:type="spellStart"/>
      <w:r w:rsidRPr="00540FCE">
        <w:rPr>
          <w:rFonts w:ascii="Aptos" w:hAnsi="Aptos"/>
          <w:b w:val="0"/>
          <w:bCs w:val="0"/>
          <w:color w:val="auto"/>
          <w:sz w:val="24"/>
          <w:szCs w:val="24"/>
        </w:rPr>
        <w:t>EuroGarden</w:t>
      </w:r>
      <w:proofErr w:type="spellEnd"/>
      <w:r w:rsidRPr="00540FCE">
        <w:rPr>
          <w:rFonts w:ascii="Aptos" w:hAnsi="Aptos"/>
          <w:b w:val="0"/>
          <w:bCs w:val="0"/>
          <w:color w:val="auto"/>
          <w:sz w:val="24"/>
          <w:szCs w:val="24"/>
        </w:rPr>
        <w:t xml:space="preserve"> et ECHO, fabricant de </w:t>
      </w:r>
      <w:proofErr w:type="spellStart"/>
      <w:r w:rsidRPr="00540FCE">
        <w:rPr>
          <w:rFonts w:ascii="Aptos" w:hAnsi="Aptos"/>
          <w:b w:val="0"/>
          <w:bCs w:val="0"/>
          <w:color w:val="auto"/>
          <w:sz w:val="24"/>
          <w:szCs w:val="24"/>
        </w:rPr>
        <w:t>référence</w:t>
      </w:r>
      <w:proofErr w:type="spellEnd"/>
      <w:r w:rsidRPr="00540FCE">
        <w:rPr>
          <w:rFonts w:ascii="Aptos" w:hAnsi="Aptos"/>
          <w:b w:val="0"/>
          <w:bCs w:val="0"/>
          <w:color w:val="auto"/>
          <w:sz w:val="24"/>
          <w:szCs w:val="24"/>
        </w:rPr>
        <w:t xml:space="preserve"> </w:t>
      </w:r>
      <w:proofErr w:type="spellStart"/>
      <w:r w:rsidRPr="00540FCE">
        <w:rPr>
          <w:rFonts w:ascii="Aptos" w:hAnsi="Aptos"/>
          <w:b w:val="0"/>
          <w:bCs w:val="0"/>
          <w:color w:val="auto"/>
          <w:sz w:val="24"/>
          <w:szCs w:val="24"/>
        </w:rPr>
        <w:t>d’outils</w:t>
      </w:r>
      <w:proofErr w:type="spellEnd"/>
      <w:r w:rsidRPr="00540FCE">
        <w:rPr>
          <w:rFonts w:ascii="Aptos" w:hAnsi="Aptos"/>
          <w:b w:val="0"/>
          <w:bCs w:val="0"/>
          <w:color w:val="auto"/>
          <w:sz w:val="24"/>
          <w:szCs w:val="24"/>
        </w:rPr>
        <w:t xml:space="preserve"> de </w:t>
      </w:r>
      <w:proofErr w:type="spellStart"/>
      <w:r w:rsidRPr="00540FCE">
        <w:rPr>
          <w:rFonts w:ascii="Aptos" w:hAnsi="Aptos"/>
          <w:b w:val="0"/>
          <w:bCs w:val="0"/>
          <w:color w:val="auto"/>
          <w:sz w:val="24"/>
          <w:szCs w:val="24"/>
        </w:rPr>
        <w:t>jardinage</w:t>
      </w:r>
      <w:proofErr w:type="spellEnd"/>
      <w:r w:rsidR="00873097" w:rsidRPr="00540FCE">
        <w:rPr>
          <w:rFonts w:ascii="Aptos" w:hAnsi="Aptos"/>
          <w:b w:val="0"/>
          <w:bCs w:val="0"/>
          <w:color w:val="auto"/>
          <w:sz w:val="24"/>
          <w:szCs w:val="24"/>
        </w:rPr>
        <w:t xml:space="preserve"> et de s</w:t>
      </w:r>
      <w:proofErr w:type="spellStart"/>
      <w:r w:rsidR="00873097" w:rsidRPr="00540FCE">
        <w:rPr>
          <w:rFonts w:ascii="Aptos" w:hAnsi="Aptos"/>
          <w:b w:val="0"/>
          <w:bCs w:val="0"/>
          <w:color w:val="auto"/>
          <w:sz w:val="24"/>
          <w:szCs w:val="24"/>
          <w:lang w:val="nl-BE"/>
        </w:rPr>
        <w:t>ylviculture</w:t>
      </w:r>
      <w:proofErr w:type="spellEnd"/>
      <w:r w:rsidRPr="00540FCE">
        <w:rPr>
          <w:rFonts w:ascii="Aptos" w:hAnsi="Aptos"/>
          <w:b w:val="0"/>
          <w:bCs w:val="0"/>
          <w:color w:val="auto"/>
          <w:sz w:val="24"/>
          <w:szCs w:val="24"/>
        </w:rPr>
        <w:t xml:space="preserve"> </w:t>
      </w:r>
      <w:proofErr w:type="spellStart"/>
      <w:r w:rsidRPr="00540FCE">
        <w:rPr>
          <w:rFonts w:ascii="Aptos" w:hAnsi="Aptos"/>
          <w:b w:val="0"/>
          <w:bCs w:val="0"/>
          <w:color w:val="auto"/>
          <w:sz w:val="24"/>
          <w:szCs w:val="24"/>
        </w:rPr>
        <w:t>professionnels</w:t>
      </w:r>
      <w:proofErr w:type="spellEnd"/>
      <w:r w:rsidRPr="00540FCE">
        <w:rPr>
          <w:rFonts w:ascii="Aptos" w:hAnsi="Aptos"/>
          <w:b w:val="0"/>
          <w:bCs w:val="0"/>
          <w:color w:val="auto"/>
          <w:sz w:val="24"/>
          <w:szCs w:val="24"/>
        </w:rPr>
        <w:t xml:space="preserve">, </w:t>
      </w:r>
      <w:proofErr w:type="spellStart"/>
      <w:r w:rsidRPr="00540FCE">
        <w:rPr>
          <w:rFonts w:ascii="Aptos" w:hAnsi="Aptos"/>
          <w:b w:val="0"/>
          <w:bCs w:val="0"/>
          <w:color w:val="auto"/>
          <w:sz w:val="24"/>
          <w:szCs w:val="24"/>
        </w:rPr>
        <w:t>élargissent</w:t>
      </w:r>
      <w:proofErr w:type="spellEnd"/>
      <w:r w:rsidRPr="00540FCE">
        <w:rPr>
          <w:rFonts w:ascii="Aptos" w:hAnsi="Aptos"/>
          <w:b w:val="0"/>
          <w:bCs w:val="0"/>
          <w:color w:val="auto"/>
          <w:sz w:val="24"/>
          <w:szCs w:val="24"/>
        </w:rPr>
        <w:t xml:space="preserve"> la </w:t>
      </w:r>
      <w:proofErr w:type="spellStart"/>
      <w:r w:rsidRPr="00540FCE">
        <w:rPr>
          <w:rFonts w:ascii="Aptos" w:hAnsi="Aptos"/>
          <w:b w:val="0"/>
          <w:bCs w:val="0"/>
          <w:color w:val="auto"/>
          <w:sz w:val="24"/>
          <w:szCs w:val="24"/>
        </w:rPr>
        <w:t>gamme</w:t>
      </w:r>
      <w:proofErr w:type="spellEnd"/>
      <w:r w:rsidRPr="00540FCE">
        <w:rPr>
          <w:rFonts w:ascii="Aptos" w:hAnsi="Aptos"/>
          <w:b w:val="0"/>
          <w:bCs w:val="0"/>
          <w:color w:val="auto"/>
          <w:sz w:val="24"/>
          <w:szCs w:val="24"/>
        </w:rPr>
        <w:t xml:space="preserve"> de la </w:t>
      </w:r>
      <w:proofErr w:type="spellStart"/>
      <w:r w:rsidRPr="00540FCE">
        <w:rPr>
          <w:rFonts w:ascii="Aptos" w:hAnsi="Aptos"/>
          <w:b w:val="0"/>
          <w:bCs w:val="0"/>
          <w:color w:val="auto"/>
          <w:sz w:val="24"/>
          <w:szCs w:val="24"/>
        </w:rPr>
        <w:t>plateforme</w:t>
      </w:r>
      <w:proofErr w:type="spellEnd"/>
      <w:r w:rsidRPr="00540FCE">
        <w:rPr>
          <w:rFonts w:ascii="Aptos" w:hAnsi="Aptos"/>
          <w:b w:val="0"/>
          <w:bCs w:val="0"/>
          <w:color w:val="auto"/>
          <w:sz w:val="24"/>
          <w:szCs w:val="24"/>
        </w:rPr>
        <w:t xml:space="preserve"> batterie </w:t>
      </w:r>
      <w:r w:rsidRPr="00540FCE">
        <w:rPr>
          <w:rFonts w:ascii="Aptos" w:hAnsi="Aptos"/>
          <w:color w:val="auto"/>
          <w:sz w:val="24"/>
          <w:szCs w:val="24"/>
        </w:rPr>
        <w:t>ECHO 56eFORCE</w:t>
      </w:r>
      <w:r w:rsidRPr="00540FCE">
        <w:rPr>
          <w:rFonts w:ascii="Aptos" w:hAnsi="Aptos"/>
          <w:b w:val="0"/>
          <w:bCs w:val="0"/>
          <w:color w:val="auto"/>
          <w:sz w:val="24"/>
          <w:szCs w:val="24"/>
        </w:rPr>
        <w:t xml:space="preserve"> avec deux </w:t>
      </w:r>
      <w:proofErr w:type="spellStart"/>
      <w:r w:rsidRPr="00540FCE">
        <w:rPr>
          <w:rFonts w:ascii="Aptos" w:hAnsi="Aptos"/>
          <w:b w:val="0"/>
          <w:bCs w:val="0"/>
          <w:color w:val="auto"/>
          <w:sz w:val="24"/>
          <w:szCs w:val="24"/>
        </w:rPr>
        <w:t>tronçonneuses</w:t>
      </w:r>
      <w:proofErr w:type="spellEnd"/>
      <w:r w:rsidRPr="00540FCE">
        <w:rPr>
          <w:rFonts w:ascii="Aptos" w:hAnsi="Aptos"/>
          <w:b w:val="0"/>
          <w:bCs w:val="0"/>
          <w:color w:val="auto"/>
          <w:sz w:val="24"/>
          <w:szCs w:val="24"/>
        </w:rPr>
        <w:t xml:space="preserve"> </w:t>
      </w:r>
      <w:proofErr w:type="spellStart"/>
      <w:r w:rsidRPr="00540FCE">
        <w:rPr>
          <w:rFonts w:ascii="Aptos" w:hAnsi="Aptos"/>
          <w:b w:val="0"/>
          <w:bCs w:val="0"/>
          <w:color w:val="auto"/>
          <w:sz w:val="24"/>
          <w:szCs w:val="24"/>
        </w:rPr>
        <w:t>d’élagage</w:t>
      </w:r>
      <w:proofErr w:type="spellEnd"/>
      <w:r w:rsidRPr="00540FCE">
        <w:rPr>
          <w:rFonts w:ascii="Aptos" w:hAnsi="Aptos"/>
          <w:b w:val="0"/>
          <w:bCs w:val="0"/>
          <w:color w:val="auto"/>
          <w:sz w:val="24"/>
          <w:szCs w:val="24"/>
        </w:rPr>
        <w:t xml:space="preserve"> </w:t>
      </w:r>
      <w:proofErr w:type="spellStart"/>
      <w:r w:rsidRPr="00540FCE">
        <w:rPr>
          <w:rFonts w:ascii="Aptos" w:hAnsi="Aptos"/>
          <w:b w:val="0"/>
          <w:bCs w:val="0"/>
          <w:color w:val="auto"/>
          <w:sz w:val="24"/>
          <w:szCs w:val="24"/>
        </w:rPr>
        <w:t>innovantes</w:t>
      </w:r>
      <w:proofErr w:type="spellEnd"/>
      <w:r w:rsidRPr="00540FCE">
        <w:rPr>
          <w:rFonts w:ascii="Aptos" w:hAnsi="Aptos"/>
          <w:b w:val="0"/>
          <w:bCs w:val="0"/>
          <w:color w:val="auto"/>
          <w:sz w:val="24"/>
          <w:szCs w:val="24"/>
        </w:rPr>
        <w:t xml:space="preserve"> : la </w:t>
      </w:r>
      <w:r w:rsidRPr="00540FCE">
        <w:rPr>
          <w:rFonts w:ascii="Aptos" w:hAnsi="Aptos"/>
          <w:color w:val="auto"/>
          <w:sz w:val="24"/>
          <w:szCs w:val="24"/>
        </w:rPr>
        <w:t>DCS-3500T</w:t>
      </w:r>
      <w:r w:rsidRPr="00540FCE">
        <w:rPr>
          <w:rFonts w:ascii="Aptos" w:hAnsi="Aptos"/>
          <w:b w:val="0"/>
          <w:bCs w:val="0"/>
          <w:color w:val="auto"/>
          <w:sz w:val="24"/>
          <w:szCs w:val="24"/>
        </w:rPr>
        <w:t xml:space="preserve"> et la </w:t>
      </w:r>
      <w:r w:rsidRPr="00540FCE">
        <w:rPr>
          <w:rFonts w:ascii="Aptos" w:hAnsi="Aptos"/>
          <w:color w:val="auto"/>
          <w:sz w:val="24"/>
          <w:szCs w:val="24"/>
        </w:rPr>
        <w:t>DCS-3000T</w:t>
      </w:r>
      <w:r w:rsidRPr="00540FCE">
        <w:rPr>
          <w:rFonts w:ascii="Aptos" w:hAnsi="Aptos"/>
          <w:b w:val="0"/>
          <w:bCs w:val="0"/>
          <w:color w:val="auto"/>
          <w:sz w:val="24"/>
          <w:szCs w:val="24"/>
        </w:rPr>
        <w:t xml:space="preserve">. Ces deux modèles associent la technologie japonaise à des performances puissantes et à un design ergonomique, spécialement conçus pour les arboristes </w:t>
      </w:r>
      <w:proofErr w:type="spellStart"/>
      <w:r w:rsidRPr="00540FCE">
        <w:rPr>
          <w:rFonts w:ascii="Aptos" w:hAnsi="Aptos"/>
          <w:b w:val="0"/>
          <w:bCs w:val="0"/>
          <w:color w:val="auto"/>
          <w:sz w:val="24"/>
          <w:szCs w:val="24"/>
        </w:rPr>
        <w:t>professionnels</w:t>
      </w:r>
      <w:proofErr w:type="spellEnd"/>
      <w:r w:rsidRPr="00540FCE">
        <w:rPr>
          <w:rFonts w:ascii="Aptos" w:hAnsi="Aptos"/>
          <w:b w:val="0"/>
          <w:bCs w:val="0"/>
          <w:color w:val="auto"/>
          <w:sz w:val="24"/>
          <w:szCs w:val="24"/>
        </w:rPr>
        <w:t xml:space="preserve"> et les </w:t>
      </w:r>
      <w:proofErr w:type="spellStart"/>
      <w:r w:rsidRPr="00540FCE">
        <w:rPr>
          <w:rFonts w:ascii="Aptos" w:hAnsi="Aptos"/>
          <w:b w:val="0"/>
          <w:bCs w:val="0"/>
          <w:color w:val="auto"/>
          <w:sz w:val="24"/>
          <w:szCs w:val="24"/>
        </w:rPr>
        <w:t>utilisateurs</w:t>
      </w:r>
      <w:proofErr w:type="spellEnd"/>
      <w:r w:rsidRPr="00540FCE">
        <w:rPr>
          <w:rFonts w:ascii="Aptos" w:hAnsi="Aptos"/>
          <w:b w:val="0"/>
          <w:bCs w:val="0"/>
          <w:color w:val="auto"/>
          <w:sz w:val="24"/>
          <w:szCs w:val="24"/>
        </w:rPr>
        <w:t xml:space="preserve"> </w:t>
      </w:r>
      <w:proofErr w:type="spellStart"/>
      <w:r w:rsidRPr="00540FCE">
        <w:rPr>
          <w:rFonts w:ascii="Aptos" w:hAnsi="Aptos"/>
          <w:b w:val="0"/>
          <w:bCs w:val="0"/>
          <w:color w:val="auto"/>
          <w:sz w:val="24"/>
          <w:szCs w:val="24"/>
        </w:rPr>
        <w:t>exigeants</w:t>
      </w:r>
      <w:proofErr w:type="spellEnd"/>
      <w:r w:rsidRPr="00540FCE">
        <w:rPr>
          <w:rFonts w:ascii="Aptos" w:hAnsi="Aptos"/>
          <w:b w:val="0"/>
          <w:bCs w:val="0"/>
          <w:color w:val="auto"/>
          <w:sz w:val="24"/>
          <w:szCs w:val="24"/>
        </w:rPr>
        <w:t>.</w:t>
      </w:r>
    </w:p>
    <w:p w14:paraId="028BE343" w14:textId="77777777" w:rsidR="00540FCE" w:rsidRPr="00540FCE" w:rsidRDefault="00540FCE" w:rsidP="00540FCE"/>
    <w:p w14:paraId="63F8A141" w14:textId="544F205D" w:rsidR="00540FCE" w:rsidRDefault="000F2D0D" w:rsidP="00540FCE">
      <w:pPr>
        <w:pStyle w:val="Kop2"/>
        <w:rPr>
          <w:rFonts w:ascii="Aptos" w:eastAsia="Times New Roman" w:hAnsi="Aptos" w:cs="Times New Roman"/>
          <w:color w:val="auto"/>
          <w:sz w:val="36"/>
          <w:szCs w:val="36"/>
          <w:lang w:eastAsia="nl-NL"/>
        </w:rPr>
      </w:pPr>
      <w:r w:rsidRPr="00540FCE">
        <w:rPr>
          <w:rFonts w:ascii="Aptos" w:eastAsia="Times New Roman" w:hAnsi="Aptos" w:cs="Times New Roman"/>
          <w:color w:val="auto"/>
          <w:sz w:val="36"/>
          <w:szCs w:val="36"/>
          <w:lang w:eastAsia="nl-NL"/>
        </w:rPr>
        <w:t xml:space="preserve">ECHO DCS-3500T – </w:t>
      </w:r>
      <w:proofErr w:type="spellStart"/>
      <w:r w:rsidRPr="00540FCE">
        <w:rPr>
          <w:rFonts w:ascii="Aptos" w:eastAsia="Times New Roman" w:hAnsi="Aptos" w:cs="Times New Roman"/>
          <w:color w:val="auto"/>
          <w:sz w:val="36"/>
          <w:szCs w:val="36"/>
          <w:lang w:eastAsia="nl-NL"/>
        </w:rPr>
        <w:t>Tronçonneuse</w:t>
      </w:r>
      <w:proofErr w:type="spellEnd"/>
      <w:r w:rsidRPr="00540FCE">
        <w:rPr>
          <w:rFonts w:ascii="Aptos" w:eastAsia="Times New Roman" w:hAnsi="Aptos" w:cs="Times New Roman"/>
          <w:color w:val="auto"/>
          <w:sz w:val="36"/>
          <w:szCs w:val="36"/>
          <w:lang w:eastAsia="nl-NL"/>
        </w:rPr>
        <w:t xml:space="preserve"> </w:t>
      </w:r>
      <w:proofErr w:type="spellStart"/>
      <w:r w:rsidRPr="00540FCE">
        <w:rPr>
          <w:rFonts w:ascii="Aptos" w:eastAsia="Times New Roman" w:hAnsi="Aptos" w:cs="Times New Roman"/>
          <w:color w:val="auto"/>
          <w:sz w:val="36"/>
          <w:szCs w:val="36"/>
          <w:lang w:eastAsia="nl-NL"/>
        </w:rPr>
        <w:t>d’élagage</w:t>
      </w:r>
      <w:proofErr w:type="spellEnd"/>
      <w:r w:rsidRPr="00540FCE">
        <w:rPr>
          <w:rFonts w:ascii="Aptos" w:eastAsia="Times New Roman" w:hAnsi="Aptos" w:cs="Times New Roman"/>
          <w:color w:val="auto"/>
          <w:sz w:val="36"/>
          <w:szCs w:val="36"/>
          <w:lang w:eastAsia="nl-NL"/>
        </w:rPr>
        <w:t xml:space="preserve"> </w:t>
      </w:r>
      <w:proofErr w:type="spellStart"/>
      <w:r w:rsidRPr="00540FCE">
        <w:rPr>
          <w:rFonts w:ascii="Aptos" w:eastAsia="Times New Roman" w:hAnsi="Aptos" w:cs="Times New Roman"/>
          <w:color w:val="auto"/>
          <w:sz w:val="36"/>
          <w:szCs w:val="36"/>
          <w:lang w:eastAsia="nl-NL"/>
        </w:rPr>
        <w:t>professionnelle</w:t>
      </w:r>
      <w:proofErr w:type="spellEnd"/>
    </w:p>
    <w:p w14:paraId="5EDFB93E" w14:textId="1BB5121C" w:rsidR="00564127" w:rsidRPr="00873097" w:rsidRDefault="000F2D0D">
      <w:pPr>
        <w:rPr>
          <w:rFonts w:ascii="Aptos" w:hAnsi="Aptos"/>
        </w:rPr>
      </w:pPr>
      <w:r w:rsidRPr="00873097">
        <w:rPr>
          <w:rFonts w:ascii="Aptos" w:hAnsi="Aptos"/>
        </w:rPr>
        <w:t xml:space="preserve">La DCS-3500T fait </w:t>
      </w:r>
      <w:proofErr w:type="spellStart"/>
      <w:r w:rsidRPr="00873097">
        <w:rPr>
          <w:rFonts w:ascii="Aptos" w:hAnsi="Aptos"/>
        </w:rPr>
        <w:t>partie</w:t>
      </w:r>
      <w:proofErr w:type="spellEnd"/>
      <w:r w:rsidRPr="00873097">
        <w:rPr>
          <w:rFonts w:ascii="Aptos" w:hAnsi="Aptos"/>
        </w:rPr>
        <w:t xml:space="preserve"> de la </w:t>
      </w:r>
      <w:r w:rsidR="00936A51">
        <w:rPr>
          <w:rFonts w:ascii="Aptos" w:hAnsi="Aptos"/>
        </w:rPr>
        <w:t>X-Se</w:t>
      </w:r>
      <w:r w:rsidRPr="00873097">
        <w:rPr>
          <w:rFonts w:ascii="Aptos" w:hAnsi="Aptos"/>
        </w:rPr>
        <w:t>rie</w:t>
      </w:r>
      <w:r w:rsidR="00936A51">
        <w:rPr>
          <w:rFonts w:ascii="Aptos" w:hAnsi="Aptos"/>
        </w:rPr>
        <w:t>s</w:t>
      </w:r>
      <w:r w:rsidRPr="00873097">
        <w:rPr>
          <w:rFonts w:ascii="Aptos" w:hAnsi="Aptos"/>
        </w:rPr>
        <w:t xml:space="preserve"> </w:t>
      </w:r>
      <w:proofErr w:type="spellStart"/>
      <w:r w:rsidR="00936A51">
        <w:rPr>
          <w:rFonts w:ascii="Aptos" w:hAnsi="Aptos"/>
        </w:rPr>
        <w:t>d’</w:t>
      </w:r>
      <w:r w:rsidRPr="00873097">
        <w:rPr>
          <w:rFonts w:ascii="Aptos" w:hAnsi="Aptos"/>
        </w:rPr>
        <w:t>ECHO</w:t>
      </w:r>
      <w:proofErr w:type="spellEnd"/>
      <w:r w:rsidRPr="00873097">
        <w:rPr>
          <w:rFonts w:ascii="Aptos" w:hAnsi="Aptos"/>
        </w:rPr>
        <w:t xml:space="preserve"> et </w:t>
      </w:r>
      <w:proofErr w:type="spellStart"/>
      <w:r w:rsidRPr="00873097">
        <w:rPr>
          <w:rFonts w:ascii="Aptos" w:hAnsi="Aptos"/>
        </w:rPr>
        <w:t>constitue</w:t>
      </w:r>
      <w:proofErr w:type="spellEnd"/>
      <w:r w:rsidRPr="00873097">
        <w:rPr>
          <w:rFonts w:ascii="Aptos" w:hAnsi="Aptos"/>
        </w:rPr>
        <w:t xml:space="preserve"> la </w:t>
      </w:r>
      <w:proofErr w:type="spellStart"/>
      <w:r w:rsidRPr="00873097">
        <w:rPr>
          <w:rFonts w:ascii="Aptos" w:hAnsi="Aptos"/>
        </w:rPr>
        <w:t>tronçonneuse</w:t>
      </w:r>
      <w:proofErr w:type="spellEnd"/>
      <w:r w:rsidRPr="00873097">
        <w:rPr>
          <w:rFonts w:ascii="Aptos" w:hAnsi="Aptos"/>
        </w:rPr>
        <w:t xml:space="preserve"> </w:t>
      </w:r>
      <w:proofErr w:type="spellStart"/>
      <w:r w:rsidRPr="00873097">
        <w:rPr>
          <w:rFonts w:ascii="Aptos" w:hAnsi="Aptos"/>
        </w:rPr>
        <w:t>d’élagage</w:t>
      </w:r>
      <w:proofErr w:type="spellEnd"/>
      <w:r w:rsidRPr="00873097">
        <w:rPr>
          <w:rFonts w:ascii="Aptos" w:hAnsi="Aptos"/>
        </w:rPr>
        <w:t xml:space="preserve"> à batterie la plus puissante de la gamme ECHO. Avec un poids exceptionnellement réduit de seulement 2,2 kg (sans batterie) et une vitesse de chaîne impressionnante, ce modèle offre une maniabilité maximale et un confort de travail dans toutes les positions.</w:t>
      </w:r>
    </w:p>
    <w:p w14:paraId="0AB8EC55" w14:textId="77777777" w:rsidR="00936A51" w:rsidRPr="00540FCE" w:rsidRDefault="000F2D0D">
      <w:pPr>
        <w:rPr>
          <w:rFonts w:ascii="Aptos" w:hAnsi="Aptos"/>
          <w:b/>
          <w:bCs/>
        </w:rPr>
      </w:pPr>
      <w:proofErr w:type="spellStart"/>
      <w:r w:rsidRPr="00540FCE">
        <w:rPr>
          <w:rFonts w:ascii="Aptos" w:hAnsi="Aptos"/>
          <w:b/>
          <w:bCs/>
        </w:rPr>
        <w:t>Caractéristiques</w:t>
      </w:r>
      <w:proofErr w:type="spellEnd"/>
      <w:r w:rsidRPr="00540FCE">
        <w:rPr>
          <w:rFonts w:ascii="Aptos" w:hAnsi="Aptos"/>
          <w:b/>
          <w:bCs/>
        </w:rPr>
        <w:t xml:space="preserve"> :</w:t>
      </w:r>
    </w:p>
    <w:p w14:paraId="07871F88" w14:textId="77777777" w:rsidR="00936A51" w:rsidRDefault="000F2D0D" w:rsidP="00936A51">
      <w:pPr>
        <w:pStyle w:val="Lijstalinea"/>
        <w:numPr>
          <w:ilvl w:val="0"/>
          <w:numId w:val="10"/>
        </w:numPr>
        <w:rPr>
          <w:rFonts w:ascii="Aptos" w:hAnsi="Aptos"/>
        </w:rPr>
      </w:pPr>
      <w:r w:rsidRPr="00936A51">
        <w:rPr>
          <w:rFonts w:ascii="Aptos" w:hAnsi="Aptos"/>
        </w:rPr>
        <w:t xml:space="preserve">nouvelle </w:t>
      </w:r>
      <w:proofErr w:type="spellStart"/>
      <w:r w:rsidRPr="00936A51">
        <w:rPr>
          <w:rFonts w:ascii="Aptos" w:hAnsi="Aptos"/>
        </w:rPr>
        <w:t>technologie</w:t>
      </w:r>
      <w:proofErr w:type="spellEnd"/>
      <w:r w:rsidRPr="00936A51">
        <w:rPr>
          <w:rFonts w:ascii="Aptos" w:hAnsi="Aptos"/>
        </w:rPr>
        <w:t xml:space="preserve"> de </w:t>
      </w:r>
      <w:proofErr w:type="spellStart"/>
      <w:r w:rsidRPr="00936A51">
        <w:rPr>
          <w:rFonts w:ascii="Aptos" w:hAnsi="Aptos"/>
        </w:rPr>
        <w:t>sécurité</w:t>
      </w:r>
      <w:proofErr w:type="spellEnd"/>
      <w:r w:rsidRPr="00936A51">
        <w:rPr>
          <w:rFonts w:ascii="Aptos" w:hAnsi="Aptos"/>
        </w:rPr>
        <w:t xml:space="preserve"> à 2 étapes avec </w:t>
      </w:r>
      <w:proofErr w:type="spellStart"/>
      <w:r w:rsidRPr="00936A51">
        <w:rPr>
          <w:rFonts w:ascii="Aptos" w:hAnsi="Aptos"/>
        </w:rPr>
        <w:t>commande</w:t>
      </w:r>
      <w:proofErr w:type="spellEnd"/>
      <w:r w:rsidRPr="00936A51">
        <w:rPr>
          <w:rFonts w:ascii="Aptos" w:hAnsi="Aptos"/>
        </w:rPr>
        <w:t xml:space="preserve"> à un </w:t>
      </w:r>
      <w:proofErr w:type="spellStart"/>
      <w:r w:rsidRPr="00936A51">
        <w:rPr>
          <w:rFonts w:ascii="Aptos" w:hAnsi="Aptos"/>
        </w:rPr>
        <w:t>doigt</w:t>
      </w:r>
      <w:proofErr w:type="spellEnd"/>
      <w:r w:rsidRPr="00936A51">
        <w:rPr>
          <w:rFonts w:ascii="Aptos" w:hAnsi="Aptos"/>
        </w:rPr>
        <w:t>,</w:t>
      </w:r>
    </w:p>
    <w:p w14:paraId="138CBD6B" w14:textId="77777777" w:rsidR="00936A51" w:rsidRDefault="000F2D0D" w:rsidP="00936A51">
      <w:pPr>
        <w:pStyle w:val="Lijstalinea"/>
        <w:numPr>
          <w:ilvl w:val="0"/>
          <w:numId w:val="10"/>
        </w:numPr>
        <w:rPr>
          <w:rFonts w:ascii="Aptos" w:hAnsi="Aptos"/>
        </w:rPr>
      </w:pPr>
      <w:r w:rsidRPr="00936A51">
        <w:rPr>
          <w:rFonts w:ascii="Aptos" w:hAnsi="Aptos"/>
        </w:rPr>
        <w:t xml:space="preserve">griffe de </w:t>
      </w:r>
      <w:proofErr w:type="spellStart"/>
      <w:r w:rsidRPr="00936A51">
        <w:rPr>
          <w:rFonts w:ascii="Aptos" w:hAnsi="Aptos"/>
        </w:rPr>
        <w:t>butée</w:t>
      </w:r>
      <w:proofErr w:type="spellEnd"/>
      <w:r w:rsidRPr="00936A51">
        <w:rPr>
          <w:rFonts w:ascii="Aptos" w:hAnsi="Aptos"/>
        </w:rPr>
        <w:t xml:space="preserve"> </w:t>
      </w:r>
      <w:proofErr w:type="spellStart"/>
      <w:r w:rsidRPr="00936A51">
        <w:rPr>
          <w:rFonts w:ascii="Aptos" w:hAnsi="Aptos"/>
        </w:rPr>
        <w:t>agrandie</w:t>
      </w:r>
      <w:proofErr w:type="spellEnd"/>
      <w:r w:rsidRPr="00936A51">
        <w:rPr>
          <w:rFonts w:ascii="Aptos" w:hAnsi="Aptos"/>
        </w:rPr>
        <w:t xml:space="preserve"> pour un </w:t>
      </w:r>
      <w:proofErr w:type="spellStart"/>
      <w:r w:rsidRPr="00936A51">
        <w:rPr>
          <w:rFonts w:ascii="Aptos" w:hAnsi="Aptos"/>
        </w:rPr>
        <w:t>meilleur</w:t>
      </w:r>
      <w:proofErr w:type="spellEnd"/>
      <w:r w:rsidRPr="00936A51">
        <w:rPr>
          <w:rFonts w:ascii="Aptos" w:hAnsi="Aptos"/>
        </w:rPr>
        <w:t xml:space="preserve"> </w:t>
      </w:r>
      <w:proofErr w:type="spellStart"/>
      <w:r w:rsidRPr="00936A51">
        <w:rPr>
          <w:rFonts w:ascii="Aptos" w:hAnsi="Aptos"/>
        </w:rPr>
        <w:t>contrôle</w:t>
      </w:r>
      <w:proofErr w:type="spellEnd"/>
      <w:r w:rsidRPr="00936A51">
        <w:rPr>
          <w:rFonts w:ascii="Aptos" w:hAnsi="Aptos"/>
        </w:rPr>
        <w:t>,</w:t>
      </w:r>
    </w:p>
    <w:p w14:paraId="46899ACB" w14:textId="77777777" w:rsidR="00936A51" w:rsidRDefault="000F2D0D" w:rsidP="00936A51">
      <w:pPr>
        <w:pStyle w:val="Lijstalinea"/>
        <w:numPr>
          <w:ilvl w:val="0"/>
          <w:numId w:val="10"/>
        </w:numPr>
        <w:rPr>
          <w:rFonts w:ascii="Aptos" w:hAnsi="Aptos"/>
        </w:rPr>
      </w:pPr>
      <w:proofErr w:type="spellStart"/>
      <w:r w:rsidRPr="00936A51">
        <w:rPr>
          <w:rFonts w:ascii="Aptos" w:hAnsi="Aptos"/>
        </w:rPr>
        <w:t>pompe</w:t>
      </w:r>
      <w:proofErr w:type="spellEnd"/>
      <w:r w:rsidRPr="00936A51">
        <w:rPr>
          <w:rFonts w:ascii="Aptos" w:hAnsi="Aptos"/>
        </w:rPr>
        <w:t xml:space="preserve"> à </w:t>
      </w:r>
      <w:proofErr w:type="spellStart"/>
      <w:r w:rsidRPr="00936A51">
        <w:rPr>
          <w:rFonts w:ascii="Aptos" w:hAnsi="Aptos"/>
        </w:rPr>
        <w:t>huile</w:t>
      </w:r>
      <w:proofErr w:type="spellEnd"/>
      <w:r w:rsidRPr="00936A51">
        <w:rPr>
          <w:rFonts w:ascii="Aptos" w:hAnsi="Aptos"/>
        </w:rPr>
        <w:t xml:space="preserve"> </w:t>
      </w:r>
      <w:proofErr w:type="spellStart"/>
      <w:r w:rsidRPr="00936A51">
        <w:rPr>
          <w:rFonts w:ascii="Aptos" w:hAnsi="Aptos"/>
        </w:rPr>
        <w:t>réglable</w:t>
      </w:r>
      <w:proofErr w:type="spellEnd"/>
      <w:r w:rsidRPr="00936A51">
        <w:rPr>
          <w:rFonts w:ascii="Aptos" w:hAnsi="Aptos"/>
        </w:rPr>
        <w:t xml:space="preserve"> par le dessus,</w:t>
      </w:r>
    </w:p>
    <w:p w14:paraId="166B83CF" w14:textId="52001CA2" w:rsidR="00936A51" w:rsidRDefault="00936A51" w:rsidP="00936A51">
      <w:pPr>
        <w:pStyle w:val="Lijstalinea"/>
        <w:numPr>
          <w:ilvl w:val="0"/>
          <w:numId w:val="10"/>
        </w:numPr>
        <w:rPr>
          <w:rFonts w:ascii="Aptos" w:hAnsi="Aptos"/>
        </w:rPr>
      </w:pPr>
      <w:proofErr w:type="spellStart"/>
      <w:r>
        <w:rPr>
          <w:rFonts w:ascii="Aptos" w:hAnsi="Aptos"/>
        </w:rPr>
        <w:t>anneau</w:t>
      </w:r>
      <w:proofErr w:type="spellEnd"/>
      <w:r>
        <w:rPr>
          <w:rFonts w:ascii="Aptos" w:hAnsi="Aptos"/>
        </w:rPr>
        <w:t xml:space="preserve"> </w:t>
      </w:r>
      <w:proofErr w:type="spellStart"/>
      <w:r>
        <w:rPr>
          <w:rFonts w:ascii="Aptos" w:hAnsi="Aptos"/>
        </w:rPr>
        <w:t>repliable</w:t>
      </w:r>
      <w:proofErr w:type="spellEnd"/>
      <w:r w:rsidRPr="00936A51">
        <w:rPr>
          <w:rFonts w:ascii="Aptos" w:hAnsi="Aptos"/>
        </w:rPr>
        <w:t xml:space="preserve"> </w:t>
      </w:r>
      <w:proofErr w:type="spellStart"/>
      <w:r w:rsidRPr="00936A51">
        <w:rPr>
          <w:rFonts w:ascii="Aptos" w:hAnsi="Aptos"/>
        </w:rPr>
        <w:t>breveté</w:t>
      </w:r>
      <w:proofErr w:type="spellEnd"/>
      <w:r w:rsidRPr="00936A51">
        <w:rPr>
          <w:rFonts w:ascii="Aptos" w:hAnsi="Aptos"/>
        </w:rPr>
        <w:t xml:space="preserve"> QuickDraw,</w:t>
      </w:r>
    </w:p>
    <w:p w14:paraId="66F486F4" w14:textId="77777777" w:rsidR="00936A51" w:rsidRDefault="000F2D0D" w:rsidP="00936A51">
      <w:pPr>
        <w:pStyle w:val="Lijstalinea"/>
        <w:numPr>
          <w:ilvl w:val="0"/>
          <w:numId w:val="10"/>
        </w:numPr>
        <w:rPr>
          <w:rFonts w:ascii="Aptos" w:hAnsi="Aptos"/>
        </w:rPr>
      </w:pPr>
      <w:proofErr w:type="spellStart"/>
      <w:r w:rsidRPr="00936A51">
        <w:rPr>
          <w:rFonts w:ascii="Aptos" w:hAnsi="Aptos"/>
        </w:rPr>
        <w:t>attrape-chaîne</w:t>
      </w:r>
      <w:proofErr w:type="spellEnd"/>
      <w:r w:rsidRPr="00936A51">
        <w:rPr>
          <w:rFonts w:ascii="Aptos" w:hAnsi="Aptos"/>
        </w:rPr>
        <w:t xml:space="preserve"> </w:t>
      </w:r>
      <w:proofErr w:type="spellStart"/>
      <w:r w:rsidRPr="00936A51">
        <w:rPr>
          <w:rFonts w:ascii="Aptos" w:hAnsi="Aptos"/>
        </w:rPr>
        <w:t>rotatif</w:t>
      </w:r>
      <w:proofErr w:type="spellEnd"/>
      <w:r w:rsidRPr="00936A51">
        <w:rPr>
          <w:rFonts w:ascii="Aptos" w:hAnsi="Aptos"/>
        </w:rPr>
        <w:t xml:space="preserve"> </w:t>
      </w:r>
      <w:proofErr w:type="spellStart"/>
      <w:r w:rsidRPr="00936A51">
        <w:rPr>
          <w:rFonts w:ascii="Aptos" w:hAnsi="Aptos"/>
        </w:rPr>
        <w:t>amélioré</w:t>
      </w:r>
      <w:proofErr w:type="spellEnd"/>
      <w:r w:rsidRPr="00936A51">
        <w:rPr>
          <w:rFonts w:ascii="Aptos" w:hAnsi="Aptos"/>
        </w:rPr>
        <w:t>,</w:t>
      </w:r>
    </w:p>
    <w:p w14:paraId="47D2693F" w14:textId="59C1CD79" w:rsidR="00564127" w:rsidRPr="00936A51" w:rsidRDefault="000F2D0D" w:rsidP="00936A51">
      <w:pPr>
        <w:pStyle w:val="Lijstalinea"/>
        <w:numPr>
          <w:ilvl w:val="0"/>
          <w:numId w:val="10"/>
        </w:numPr>
        <w:rPr>
          <w:rFonts w:ascii="Aptos" w:hAnsi="Aptos"/>
        </w:rPr>
      </w:pPr>
      <w:proofErr w:type="spellStart"/>
      <w:r w:rsidRPr="00936A51">
        <w:rPr>
          <w:rFonts w:ascii="Aptos" w:hAnsi="Aptos"/>
        </w:rPr>
        <w:t>filtre</w:t>
      </w:r>
      <w:proofErr w:type="spellEnd"/>
      <w:r w:rsidRPr="00936A51">
        <w:rPr>
          <w:rFonts w:ascii="Aptos" w:hAnsi="Aptos"/>
        </w:rPr>
        <w:t xml:space="preserve"> </w:t>
      </w:r>
      <w:proofErr w:type="spellStart"/>
      <w:r w:rsidRPr="00936A51">
        <w:rPr>
          <w:rFonts w:ascii="Aptos" w:hAnsi="Aptos"/>
        </w:rPr>
        <w:t>d’admission</w:t>
      </w:r>
      <w:proofErr w:type="spellEnd"/>
      <w:r w:rsidRPr="00936A51">
        <w:rPr>
          <w:rFonts w:ascii="Aptos" w:hAnsi="Aptos"/>
        </w:rPr>
        <w:t xml:space="preserve"> </w:t>
      </w:r>
      <w:proofErr w:type="spellStart"/>
      <w:r w:rsidRPr="00936A51">
        <w:rPr>
          <w:rFonts w:ascii="Aptos" w:hAnsi="Aptos"/>
        </w:rPr>
        <w:t>d’air</w:t>
      </w:r>
      <w:proofErr w:type="spellEnd"/>
      <w:r w:rsidRPr="00936A51">
        <w:rPr>
          <w:rFonts w:ascii="Aptos" w:hAnsi="Aptos"/>
        </w:rPr>
        <w:t xml:space="preserve"> pour une plus longue durée de vie.</w:t>
      </w:r>
    </w:p>
    <w:p w14:paraId="79981778" w14:textId="77777777" w:rsidR="00936A51" w:rsidRPr="00540FCE" w:rsidRDefault="000F2D0D">
      <w:pPr>
        <w:rPr>
          <w:rFonts w:ascii="Aptos" w:hAnsi="Aptos"/>
          <w:b/>
          <w:bCs/>
        </w:rPr>
      </w:pPr>
      <w:proofErr w:type="spellStart"/>
      <w:r w:rsidRPr="00540FCE">
        <w:rPr>
          <w:rFonts w:ascii="Aptos" w:hAnsi="Aptos"/>
          <w:b/>
          <w:bCs/>
        </w:rPr>
        <w:t>Spécifications</w:t>
      </w:r>
      <w:proofErr w:type="spellEnd"/>
      <w:r w:rsidRPr="00540FCE">
        <w:rPr>
          <w:rFonts w:ascii="Aptos" w:hAnsi="Aptos"/>
          <w:b/>
          <w:bCs/>
        </w:rPr>
        <w:t xml:space="preserve"> :</w:t>
      </w:r>
    </w:p>
    <w:p w14:paraId="631A1EE8" w14:textId="77777777" w:rsidR="00936A51" w:rsidRDefault="000F2D0D" w:rsidP="00936A51">
      <w:pPr>
        <w:pStyle w:val="Lijstalinea"/>
        <w:numPr>
          <w:ilvl w:val="0"/>
          <w:numId w:val="11"/>
        </w:numPr>
        <w:rPr>
          <w:rFonts w:ascii="Aptos" w:hAnsi="Aptos"/>
        </w:rPr>
      </w:pPr>
      <w:proofErr w:type="spellStart"/>
      <w:r w:rsidRPr="00936A51">
        <w:rPr>
          <w:rFonts w:ascii="Aptos" w:hAnsi="Aptos"/>
        </w:rPr>
        <w:t>livrée</w:t>
      </w:r>
      <w:proofErr w:type="spellEnd"/>
      <w:r w:rsidRPr="00936A51">
        <w:rPr>
          <w:rFonts w:ascii="Aptos" w:hAnsi="Aptos"/>
        </w:rPr>
        <w:t xml:space="preserve"> de </w:t>
      </w:r>
      <w:proofErr w:type="spellStart"/>
      <w:r w:rsidRPr="00936A51">
        <w:rPr>
          <w:rFonts w:ascii="Aptos" w:hAnsi="Aptos"/>
        </w:rPr>
        <w:t>série</w:t>
      </w:r>
      <w:proofErr w:type="spellEnd"/>
      <w:r w:rsidRPr="00936A51">
        <w:rPr>
          <w:rFonts w:ascii="Aptos" w:hAnsi="Aptos"/>
        </w:rPr>
        <w:t xml:space="preserve"> avec une chaîne Oregon 80TXL et un guide-chaîne Speed Cut Nano de 35 cm,</w:t>
      </w:r>
    </w:p>
    <w:p w14:paraId="3156A138" w14:textId="77777777" w:rsidR="00936A51" w:rsidRDefault="000F2D0D" w:rsidP="00936A51">
      <w:pPr>
        <w:pStyle w:val="Lijstalinea"/>
        <w:numPr>
          <w:ilvl w:val="0"/>
          <w:numId w:val="11"/>
        </w:numPr>
        <w:rPr>
          <w:rFonts w:ascii="Aptos" w:hAnsi="Aptos"/>
        </w:rPr>
      </w:pPr>
      <w:proofErr w:type="spellStart"/>
      <w:r w:rsidRPr="00936A51">
        <w:rPr>
          <w:rFonts w:ascii="Aptos" w:hAnsi="Aptos"/>
        </w:rPr>
        <w:t>autonomie</w:t>
      </w:r>
      <w:proofErr w:type="spellEnd"/>
      <w:r w:rsidRPr="00936A51">
        <w:rPr>
          <w:rFonts w:ascii="Aptos" w:hAnsi="Aptos"/>
        </w:rPr>
        <w:t xml:space="preserve"> de coupe effective </w:t>
      </w:r>
      <w:proofErr w:type="spellStart"/>
      <w:r w:rsidRPr="00936A51">
        <w:rPr>
          <w:rFonts w:ascii="Aptos" w:hAnsi="Aptos"/>
        </w:rPr>
        <w:t>jusqu’à</w:t>
      </w:r>
      <w:proofErr w:type="spellEnd"/>
      <w:r w:rsidRPr="00936A51">
        <w:rPr>
          <w:rFonts w:ascii="Aptos" w:hAnsi="Aptos"/>
        </w:rPr>
        <w:t xml:space="preserve"> 51 minutes (</w:t>
      </w:r>
      <w:proofErr w:type="spellStart"/>
      <w:r w:rsidRPr="00936A51">
        <w:rPr>
          <w:rFonts w:ascii="Aptos" w:hAnsi="Aptos"/>
        </w:rPr>
        <w:t>selon</w:t>
      </w:r>
      <w:proofErr w:type="spellEnd"/>
      <w:r w:rsidRPr="00936A51">
        <w:rPr>
          <w:rFonts w:ascii="Aptos" w:hAnsi="Aptos"/>
        </w:rPr>
        <w:t xml:space="preserve"> la batterie),</w:t>
      </w:r>
    </w:p>
    <w:p w14:paraId="6E1C7B0A" w14:textId="6373B410" w:rsidR="00564127" w:rsidRPr="00936A51" w:rsidRDefault="000F2D0D" w:rsidP="00936A51">
      <w:pPr>
        <w:pStyle w:val="Lijstalinea"/>
        <w:numPr>
          <w:ilvl w:val="0"/>
          <w:numId w:val="11"/>
        </w:numPr>
        <w:rPr>
          <w:rFonts w:ascii="Aptos" w:hAnsi="Aptos"/>
        </w:rPr>
      </w:pPr>
      <w:r w:rsidRPr="00936A51">
        <w:rPr>
          <w:rFonts w:ascii="Aptos" w:hAnsi="Aptos"/>
        </w:rPr>
        <w:t>couple puissant pour les travaux exigeants de taille et de démontage.</w:t>
      </w:r>
    </w:p>
    <w:p w14:paraId="265E42CA" w14:textId="77777777" w:rsidR="00936A51" w:rsidRPr="00540FCE" w:rsidRDefault="000F2D0D">
      <w:pPr>
        <w:rPr>
          <w:rFonts w:ascii="Aptos" w:hAnsi="Aptos"/>
          <w:b/>
          <w:bCs/>
        </w:rPr>
      </w:pPr>
      <w:r w:rsidRPr="00540FCE">
        <w:rPr>
          <w:rFonts w:ascii="Aptos" w:hAnsi="Aptos"/>
          <w:b/>
          <w:bCs/>
        </w:rPr>
        <w:t>Compatibilité :</w:t>
      </w:r>
    </w:p>
    <w:p w14:paraId="79114807" w14:textId="77777777" w:rsidR="00936A51" w:rsidRDefault="000F2D0D" w:rsidP="00936A51">
      <w:pPr>
        <w:pStyle w:val="Lijstalinea"/>
        <w:numPr>
          <w:ilvl w:val="0"/>
          <w:numId w:val="12"/>
        </w:numPr>
        <w:rPr>
          <w:rFonts w:ascii="Aptos" w:hAnsi="Aptos"/>
        </w:rPr>
      </w:pPr>
      <w:r w:rsidRPr="00936A51">
        <w:rPr>
          <w:rFonts w:ascii="Aptos" w:hAnsi="Aptos"/>
        </w:rPr>
        <w:t xml:space="preserve">batterie 2,5 Ah (126 </w:t>
      </w:r>
      <w:proofErr w:type="spellStart"/>
      <w:r w:rsidRPr="00936A51">
        <w:rPr>
          <w:rFonts w:ascii="Aptos" w:hAnsi="Aptos"/>
        </w:rPr>
        <w:t>Wh</w:t>
      </w:r>
      <w:proofErr w:type="spellEnd"/>
      <w:r w:rsidRPr="00936A51">
        <w:rPr>
          <w:rFonts w:ascii="Aptos" w:hAnsi="Aptos"/>
        </w:rPr>
        <w:t>) – LBP-56V125,</w:t>
      </w:r>
    </w:p>
    <w:p w14:paraId="75AE0705" w14:textId="77777777" w:rsidR="00936A51" w:rsidRDefault="000F2D0D" w:rsidP="00936A51">
      <w:pPr>
        <w:pStyle w:val="Lijstalinea"/>
        <w:numPr>
          <w:ilvl w:val="0"/>
          <w:numId w:val="12"/>
        </w:numPr>
        <w:rPr>
          <w:rFonts w:ascii="Aptos" w:hAnsi="Aptos"/>
        </w:rPr>
      </w:pPr>
      <w:r w:rsidRPr="00936A51">
        <w:rPr>
          <w:rFonts w:ascii="Aptos" w:hAnsi="Aptos"/>
        </w:rPr>
        <w:t xml:space="preserve">batterie 5 Ah (252 </w:t>
      </w:r>
      <w:proofErr w:type="spellStart"/>
      <w:r w:rsidRPr="00936A51">
        <w:rPr>
          <w:rFonts w:ascii="Aptos" w:hAnsi="Aptos"/>
        </w:rPr>
        <w:t>Wh</w:t>
      </w:r>
      <w:proofErr w:type="spellEnd"/>
      <w:r w:rsidRPr="00936A51">
        <w:rPr>
          <w:rFonts w:ascii="Aptos" w:hAnsi="Aptos"/>
        </w:rPr>
        <w:t>) – LBP-56V250,</w:t>
      </w:r>
    </w:p>
    <w:p w14:paraId="55A910B7" w14:textId="1889B33E" w:rsidR="00564127" w:rsidRPr="00936A51" w:rsidRDefault="000F2D0D" w:rsidP="00936A51">
      <w:pPr>
        <w:pStyle w:val="Lijstalinea"/>
        <w:numPr>
          <w:ilvl w:val="0"/>
          <w:numId w:val="12"/>
        </w:numPr>
        <w:rPr>
          <w:rFonts w:ascii="Aptos" w:hAnsi="Aptos"/>
        </w:rPr>
      </w:pPr>
      <w:proofErr w:type="spellStart"/>
      <w:r w:rsidRPr="00936A51">
        <w:rPr>
          <w:rFonts w:ascii="Aptos" w:hAnsi="Aptos"/>
        </w:rPr>
        <w:t>modèles</w:t>
      </w:r>
      <w:proofErr w:type="spellEnd"/>
      <w:r w:rsidRPr="00936A51">
        <w:rPr>
          <w:rFonts w:ascii="Aptos" w:hAnsi="Aptos"/>
        </w:rPr>
        <w:t xml:space="preserve"> de batteries </w:t>
      </w:r>
      <w:proofErr w:type="spellStart"/>
      <w:r w:rsidRPr="00936A51">
        <w:rPr>
          <w:rFonts w:ascii="Aptos" w:hAnsi="Aptos"/>
        </w:rPr>
        <w:t>antérieurs</w:t>
      </w:r>
      <w:proofErr w:type="spellEnd"/>
      <w:r w:rsidRPr="00936A51">
        <w:rPr>
          <w:rFonts w:ascii="Aptos" w:hAnsi="Aptos"/>
        </w:rPr>
        <w:t xml:space="preserve"> de la gamme ECHO 50V / 56V.</w:t>
      </w:r>
    </w:p>
    <w:p w14:paraId="51F30D7A" w14:textId="77777777" w:rsidR="00564127" w:rsidRPr="00873097" w:rsidRDefault="000F2D0D">
      <w:pPr>
        <w:rPr>
          <w:rFonts w:ascii="Aptos" w:hAnsi="Aptos"/>
        </w:rPr>
      </w:pPr>
      <w:r w:rsidRPr="00873097">
        <w:rPr>
          <w:rFonts w:ascii="Aptos" w:hAnsi="Aptos"/>
        </w:rPr>
        <w:t>Ce modèle est spécialement développé pour les professionnels exigeants recherchant puissance, sécurité et durabilité lors de travaux intensifs.</w:t>
      </w:r>
    </w:p>
    <w:p w14:paraId="7458E8B8" w14:textId="30503F2E" w:rsidR="00564127" w:rsidRPr="00873097" w:rsidRDefault="00936A51">
      <w:pPr>
        <w:pStyle w:val="Kop2"/>
        <w:rPr>
          <w:rFonts w:ascii="Aptos" w:hAnsi="Aptos"/>
        </w:rPr>
      </w:pPr>
      <w:r>
        <w:rPr>
          <w:rFonts w:ascii="Aptos" w:hAnsi="Aptos"/>
        </w:rPr>
        <w:br w:type="column"/>
      </w:r>
      <w:r w:rsidRPr="00540FCE">
        <w:rPr>
          <w:rFonts w:ascii="Aptos" w:eastAsia="Times New Roman" w:hAnsi="Aptos" w:cs="Times New Roman"/>
          <w:color w:val="auto"/>
          <w:sz w:val="36"/>
          <w:szCs w:val="36"/>
          <w:lang w:eastAsia="nl-NL"/>
        </w:rPr>
        <w:lastRenderedPageBreak/>
        <w:t xml:space="preserve">ECHO DCS-3000T – </w:t>
      </w:r>
      <w:proofErr w:type="spellStart"/>
      <w:r w:rsidRPr="00540FCE">
        <w:rPr>
          <w:rFonts w:ascii="Aptos" w:eastAsia="Times New Roman" w:hAnsi="Aptos" w:cs="Times New Roman"/>
          <w:color w:val="auto"/>
          <w:sz w:val="36"/>
          <w:szCs w:val="36"/>
          <w:lang w:eastAsia="nl-NL"/>
        </w:rPr>
        <w:t>Tronçonneuse</w:t>
      </w:r>
      <w:proofErr w:type="spellEnd"/>
      <w:r w:rsidRPr="00540FCE">
        <w:rPr>
          <w:rFonts w:ascii="Aptos" w:eastAsia="Times New Roman" w:hAnsi="Aptos" w:cs="Times New Roman"/>
          <w:color w:val="auto"/>
          <w:sz w:val="36"/>
          <w:szCs w:val="36"/>
          <w:lang w:eastAsia="nl-NL"/>
        </w:rPr>
        <w:t xml:space="preserve"> </w:t>
      </w:r>
      <w:proofErr w:type="spellStart"/>
      <w:r w:rsidRPr="00540FCE">
        <w:rPr>
          <w:rFonts w:ascii="Aptos" w:eastAsia="Times New Roman" w:hAnsi="Aptos" w:cs="Times New Roman"/>
          <w:color w:val="auto"/>
          <w:sz w:val="36"/>
          <w:szCs w:val="36"/>
          <w:lang w:eastAsia="nl-NL"/>
        </w:rPr>
        <w:t>universelle</w:t>
      </w:r>
      <w:proofErr w:type="spellEnd"/>
      <w:r w:rsidRPr="00540FCE">
        <w:rPr>
          <w:rFonts w:ascii="Aptos" w:eastAsia="Times New Roman" w:hAnsi="Aptos" w:cs="Times New Roman"/>
          <w:color w:val="auto"/>
          <w:sz w:val="36"/>
          <w:szCs w:val="36"/>
          <w:lang w:eastAsia="nl-NL"/>
        </w:rPr>
        <w:t xml:space="preserve"> </w:t>
      </w:r>
      <w:proofErr w:type="spellStart"/>
      <w:r w:rsidRPr="00540FCE">
        <w:rPr>
          <w:rFonts w:ascii="Aptos" w:eastAsia="Times New Roman" w:hAnsi="Aptos" w:cs="Times New Roman"/>
          <w:color w:val="auto"/>
          <w:sz w:val="36"/>
          <w:szCs w:val="36"/>
          <w:lang w:eastAsia="nl-NL"/>
        </w:rPr>
        <w:t>d’élagage</w:t>
      </w:r>
      <w:proofErr w:type="spellEnd"/>
    </w:p>
    <w:p w14:paraId="11E4CE29" w14:textId="65464C5D" w:rsidR="00564127" w:rsidRPr="00873097" w:rsidRDefault="000F2D0D">
      <w:pPr>
        <w:rPr>
          <w:rFonts w:ascii="Aptos" w:hAnsi="Aptos"/>
        </w:rPr>
      </w:pPr>
      <w:r w:rsidRPr="00873097">
        <w:rPr>
          <w:rFonts w:ascii="Aptos" w:hAnsi="Aptos"/>
        </w:rPr>
        <w:t xml:space="preserve">La DCS-3000T </w:t>
      </w:r>
      <w:proofErr w:type="spellStart"/>
      <w:r w:rsidRPr="00873097">
        <w:rPr>
          <w:rFonts w:ascii="Aptos" w:hAnsi="Aptos"/>
        </w:rPr>
        <w:t>est</w:t>
      </w:r>
      <w:proofErr w:type="spellEnd"/>
      <w:r w:rsidRPr="00873097">
        <w:rPr>
          <w:rFonts w:ascii="Aptos" w:hAnsi="Aptos"/>
        </w:rPr>
        <w:t xml:space="preserve"> </w:t>
      </w:r>
      <w:proofErr w:type="spellStart"/>
      <w:r w:rsidRPr="00873097">
        <w:rPr>
          <w:rFonts w:ascii="Aptos" w:hAnsi="Aptos"/>
        </w:rPr>
        <w:t>une</w:t>
      </w:r>
      <w:proofErr w:type="spellEnd"/>
      <w:r w:rsidRPr="00873097">
        <w:rPr>
          <w:rFonts w:ascii="Aptos" w:hAnsi="Aptos"/>
        </w:rPr>
        <w:t xml:space="preserve"> </w:t>
      </w:r>
      <w:proofErr w:type="spellStart"/>
      <w:r w:rsidR="00936A51">
        <w:rPr>
          <w:rFonts w:ascii="Aptos" w:hAnsi="Aptos"/>
        </w:rPr>
        <w:t>élagueuse</w:t>
      </w:r>
      <w:proofErr w:type="spellEnd"/>
      <w:r w:rsidRPr="00873097">
        <w:rPr>
          <w:rFonts w:ascii="Aptos" w:hAnsi="Aptos"/>
        </w:rPr>
        <w:t xml:space="preserve"> </w:t>
      </w:r>
      <w:proofErr w:type="spellStart"/>
      <w:r w:rsidRPr="00873097">
        <w:rPr>
          <w:rFonts w:ascii="Aptos" w:hAnsi="Aptos"/>
        </w:rPr>
        <w:t>polyvalente</w:t>
      </w:r>
      <w:proofErr w:type="spellEnd"/>
      <w:r w:rsidRPr="00873097">
        <w:rPr>
          <w:rFonts w:ascii="Aptos" w:hAnsi="Aptos"/>
        </w:rPr>
        <w:t xml:space="preserve"> et </w:t>
      </w:r>
      <w:proofErr w:type="spellStart"/>
      <w:r w:rsidRPr="00873097">
        <w:rPr>
          <w:rFonts w:ascii="Aptos" w:hAnsi="Aptos"/>
        </w:rPr>
        <w:t>abordable</w:t>
      </w:r>
      <w:proofErr w:type="spellEnd"/>
      <w:r w:rsidRPr="00873097">
        <w:rPr>
          <w:rFonts w:ascii="Aptos" w:hAnsi="Aptos"/>
        </w:rPr>
        <w:t xml:space="preserve">, </w:t>
      </w:r>
      <w:proofErr w:type="spellStart"/>
      <w:r w:rsidRPr="00873097">
        <w:rPr>
          <w:rFonts w:ascii="Aptos" w:hAnsi="Aptos"/>
        </w:rPr>
        <w:t>dotée</w:t>
      </w:r>
      <w:proofErr w:type="spellEnd"/>
      <w:r w:rsidRPr="00873097">
        <w:rPr>
          <w:rFonts w:ascii="Aptos" w:hAnsi="Aptos"/>
        </w:rPr>
        <w:t xml:space="preserve"> d’un couple élevé et d’une conception compacte. Grâce à son puissant moteur brushless sans entretien, elle offre d’excellentes performances de coupe, idéales pour les travaux d’élagage légers comme plus soutenus.</w:t>
      </w:r>
    </w:p>
    <w:p w14:paraId="0289A0CE" w14:textId="77777777" w:rsidR="00936A51" w:rsidRPr="00540FCE" w:rsidRDefault="000F2D0D">
      <w:pPr>
        <w:rPr>
          <w:rFonts w:ascii="Aptos" w:hAnsi="Aptos"/>
          <w:b/>
          <w:bCs/>
        </w:rPr>
      </w:pPr>
      <w:r w:rsidRPr="00540FCE">
        <w:rPr>
          <w:rFonts w:ascii="Aptos" w:hAnsi="Aptos"/>
          <w:b/>
          <w:bCs/>
        </w:rPr>
        <w:t>Caractéristiques :</w:t>
      </w:r>
    </w:p>
    <w:p w14:paraId="4C3263AE" w14:textId="77777777" w:rsidR="00936A51" w:rsidRDefault="000F2D0D" w:rsidP="00936A51">
      <w:pPr>
        <w:pStyle w:val="Lijstalinea"/>
        <w:numPr>
          <w:ilvl w:val="0"/>
          <w:numId w:val="13"/>
        </w:numPr>
        <w:rPr>
          <w:rFonts w:ascii="Aptos" w:hAnsi="Aptos"/>
        </w:rPr>
      </w:pPr>
      <w:r w:rsidRPr="00936A51">
        <w:rPr>
          <w:rFonts w:ascii="Aptos" w:hAnsi="Aptos"/>
        </w:rPr>
        <w:t>compatible avec les deux batteries (</w:t>
      </w:r>
      <w:proofErr w:type="spellStart"/>
      <w:r w:rsidRPr="00936A51">
        <w:rPr>
          <w:rFonts w:ascii="Aptos" w:hAnsi="Aptos"/>
        </w:rPr>
        <w:t>légère</w:t>
      </w:r>
      <w:proofErr w:type="spellEnd"/>
      <w:r w:rsidRPr="00936A51">
        <w:rPr>
          <w:rFonts w:ascii="Aptos" w:hAnsi="Aptos"/>
        </w:rPr>
        <w:t xml:space="preserve"> </w:t>
      </w:r>
      <w:proofErr w:type="spellStart"/>
      <w:r w:rsidRPr="00936A51">
        <w:rPr>
          <w:rFonts w:ascii="Aptos" w:hAnsi="Aptos"/>
        </w:rPr>
        <w:t>ou</w:t>
      </w:r>
      <w:proofErr w:type="spellEnd"/>
      <w:r w:rsidRPr="00936A51">
        <w:rPr>
          <w:rFonts w:ascii="Aptos" w:hAnsi="Aptos"/>
        </w:rPr>
        <w:t xml:space="preserve"> </w:t>
      </w:r>
      <w:proofErr w:type="spellStart"/>
      <w:r w:rsidRPr="00936A51">
        <w:rPr>
          <w:rFonts w:ascii="Aptos" w:hAnsi="Aptos"/>
        </w:rPr>
        <w:t>puissante</w:t>
      </w:r>
      <w:proofErr w:type="spellEnd"/>
      <w:r w:rsidRPr="00936A51">
        <w:rPr>
          <w:rFonts w:ascii="Aptos" w:hAnsi="Aptos"/>
        </w:rPr>
        <w:t>),</w:t>
      </w:r>
    </w:p>
    <w:p w14:paraId="1A572F34" w14:textId="77777777" w:rsidR="00936A51" w:rsidRDefault="000F2D0D" w:rsidP="00936A51">
      <w:pPr>
        <w:pStyle w:val="Lijstalinea"/>
        <w:numPr>
          <w:ilvl w:val="0"/>
          <w:numId w:val="13"/>
        </w:numPr>
        <w:rPr>
          <w:rFonts w:ascii="Aptos" w:hAnsi="Aptos"/>
        </w:rPr>
      </w:pPr>
      <w:proofErr w:type="spellStart"/>
      <w:r w:rsidRPr="00936A51">
        <w:rPr>
          <w:rFonts w:ascii="Aptos" w:hAnsi="Aptos"/>
        </w:rPr>
        <w:t>réservoir</w:t>
      </w:r>
      <w:proofErr w:type="spellEnd"/>
      <w:r w:rsidRPr="00936A51">
        <w:rPr>
          <w:rFonts w:ascii="Aptos" w:hAnsi="Aptos"/>
        </w:rPr>
        <w:t xml:space="preserve"> </w:t>
      </w:r>
      <w:proofErr w:type="spellStart"/>
      <w:r w:rsidRPr="00936A51">
        <w:rPr>
          <w:rFonts w:ascii="Aptos" w:hAnsi="Aptos"/>
        </w:rPr>
        <w:t>d’huile</w:t>
      </w:r>
      <w:proofErr w:type="spellEnd"/>
      <w:r w:rsidRPr="00936A51">
        <w:rPr>
          <w:rFonts w:ascii="Aptos" w:hAnsi="Aptos"/>
        </w:rPr>
        <w:t xml:space="preserve"> transparent pour </w:t>
      </w:r>
      <w:proofErr w:type="spellStart"/>
      <w:r w:rsidRPr="00936A51">
        <w:rPr>
          <w:rFonts w:ascii="Aptos" w:hAnsi="Aptos"/>
        </w:rPr>
        <w:t>vérifier</w:t>
      </w:r>
      <w:proofErr w:type="spellEnd"/>
      <w:r w:rsidRPr="00936A51">
        <w:rPr>
          <w:rFonts w:ascii="Aptos" w:hAnsi="Aptos"/>
        </w:rPr>
        <w:t xml:space="preserve"> le </w:t>
      </w:r>
      <w:proofErr w:type="spellStart"/>
      <w:r w:rsidRPr="00936A51">
        <w:rPr>
          <w:rFonts w:ascii="Aptos" w:hAnsi="Aptos"/>
        </w:rPr>
        <w:t>niveau</w:t>
      </w:r>
      <w:proofErr w:type="spellEnd"/>
      <w:r w:rsidRPr="00936A51">
        <w:rPr>
          <w:rFonts w:ascii="Aptos" w:hAnsi="Aptos"/>
        </w:rPr>
        <w:t>,</w:t>
      </w:r>
    </w:p>
    <w:p w14:paraId="51EC766F" w14:textId="77777777" w:rsidR="00936A51" w:rsidRDefault="000F2D0D" w:rsidP="00936A51">
      <w:pPr>
        <w:pStyle w:val="Lijstalinea"/>
        <w:numPr>
          <w:ilvl w:val="0"/>
          <w:numId w:val="13"/>
        </w:numPr>
        <w:rPr>
          <w:rFonts w:ascii="Aptos" w:hAnsi="Aptos"/>
        </w:rPr>
      </w:pPr>
      <w:proofErr w:type="spellStart"/>
      <w:r w:rsidRPr="00936A51">
        <w:rPr>
          <w:rFonts w:ascii="Aptos" w:hAnsi="Aptos"/>
        </w:rPr>
        <w:t>poignée</w:t>
      </w:r>
      <w:proofErr w:type="spellEnd"/>
      <w:r w:rsidRPr="00936A51">
        <w:rPr>
          <w:rFonts w:ascii="Aptos" w:hAnsi="Aptos"/>
        </w:rPr>
        <w:t xml:space="preserve"> </w:t>
      </w:r>
      <w:proofErr w:type="spellStart"/>
      <w:r w:rsidRPr="00936A51">
        <w:rPr>
          <w:rFonts w:ascii="Aptos" w:hAnsi="Aptos"/>
        </w:rPr>
        <w:t>ergonomique</w:t>
      </w:r>
      <w:proofErr w:type="spellEnd"/>
      <w:r w:rsidRPr="00936A51">
        <w:rPr>
          <w:rFonts w:ascii="Aptos" w:hAnsi="Aptos"/>
        </w:rPr>
        <w:t xml:space="preserve"> avec </w:t>
      </w:r>
      <w:proofErr w:type="spellStart"/>
      <w:r w:rsidRPr="00936A51">
        <w:rPr>
          <w:rFonts w:ascii="Aptos" w:hAnsi="Aptos"/>
        </w:rPr>
        <w:t>appui</w:t>
      </w:r>
      <w:proofErr w:type="spellEnd"/>
      <w:r w:rsidRPr="00936A51">
        <w:rPr>
          <w:rFonts w:ascii="Aptos" w:hAnsi="Aptos"/>
        </w:rPr>
        <w:t xml:space="preserve"> pour le </w:t>
      </w:r>
      <w:proofErr w:type="spellStart"/>
      <w:r w:rsidRPr="00936A51">
        <w:rPr>
          <w:rFonts w:ascii="Aptos" w:hAnsi="Aptos"/>
        </w:rPr>
        <w:t>pouce</w:t>
      </w:r>
      <w:proofErr w:type="spellEnd"/>
      <w:r w:rsidRPr="00936A51">
        <w:rPr>
          <w:rFonts w:ascii="Aptos" w:hAnsi="Aptos"/>
        </w:rPr>
        <w:t xml:space="preserve"> et la </w:t>
      </w:r>
      <w:proofErr w:type="spellStart"/>
      <w:r w:rsidRPr="00936A51">
        <w:rPr>
          <w:rFonts w:ascii="Aptos" w:hAnsi="Aptos"/>
        </w:rPr>
        <w:t>paume</w:t>
      </w:r>
      <w:proofErr w:type="spellEnd"/>
      <w:r w:rsidRPr="00936A51">
        <w:rPr>
          <w:rFonts w:ascii="Aptos" w:hAnsi="Aptos"/>
        </w:rPr>
        <w:t>,</w:t>
      </w:r>
    </w:p>
    <w:p w14:paraId="65DDAC58" w14:textId="72143FB3" w:rsidR="00936A51" w:rsidRDefault="00936A51" w:rsidP="00936A51">
      <w:pPr>
        <w:pStyle w:val="Lijstalinea"/>
        <w:numPr>
          <w:ilvl w:val="0"/>
          <w:numId w:val="13"/>
        </w:numPr>
        <w:rPr>
          <w:rFonts w:ascii="Aptos" w:hAnsi="Aptos"/>
        </w:rPr>
      </w:pPr>
      <w:proofErr w:type="spellStart"/>
      <w:r>
        <w:rPr>
          <w:rFonts w:ascii="Aptos" w:hAnsi="Aptos"/>
        </w:rPr>
        <w:t>anneau</w:t>
      </w:r>
      <w:proofErr w:type="spellEnd"/>
      <w:r>
        <w:rPr>
          <w:rFonts w:ascii="Aptos" w:hAnsi="Aptos"/>
        </w:rPr>
        <w:t xml:space="preserve"> </w:t>
      </w:r>
      <w:proofErr w:type="spellStart"/>
      <w:r>
        <w:rPr>
          <w:rFonts w:ascii="Aptos" w:hAnsi="Aptos"/>
        </w:rPr>
        <w:t>repliable</w:t>
      </w:r>
      <w:proofErr w:type="spellEnd"/>
      <w:r w:rsidRPr="00936A51">
        <w:rPr>
          <w:rFonts w:ascii="Aptos" w:hAnsi="Aptos"/>
        </w:rPr>
        <w:t xml:space="preserve"> </w:t>
      </w:r>
      <w:proofErr w:type="spellStart"/>
      <w:r w:rsidRPr="00936A51">
        <w:rPr>
          <w:rFonts w:ascii="Aptos" w:hAnsi="Aptos"/>
        </w:rPr>
        <w:t>breveté</w:t>
      </w:r>
      <w:proofErr w:type="spellEnd"/>
      <w:r w:rsidRPr="00936A51">
        <w:rPr>
          <w:rFonts w:ascii="Aptos" w:hAnsi="Aptos"/>
        </w:rPr>
        <w:t xml:space="preserve"> QuickDraw,</w:t>
      </w:r>
    </w:p>
    <w:p w14:paraId="11C5C35A" w14:textId="3F882AC5" w:rsidR="00564127" w:rsidRPr="00936A51" w:rsidRDefault="000F2D0D" w:rsidP="00936A51">
      <w:pPr>
        <w:pStyle w:val="Lijstalinea"/>
        <w:numPr>
          <w:ilvl w:val="0"/>
          <w:numId w:val="13"/>
        </w:numPr>
        <w:rPr>
          <w:rFonts w:ascii="Aptos" w:hAnsi="Aptos"/>
        </w:rPr>
      </w:pPr>
      <w:proofErr w:type="spellStart"/>
      <w:r w:rsidRPr="00936A51">
        <w:rPr>
          <w:rFonts w:ascii="Aptos" w:hAnsi="Aptos"/>
        </w:rPr>
        <w:t>poignée</w:t>
      </w:r>
      <w:proofErr w:type="spellEnd"/>
      <w:r w:rsidRPr="00936A51">
        <w:rPr>
          <w:rFonts w:ascii="Aptos" w:hAnsi="Aptos"/>
        </w:rPr>
        <w:t xml:space="preserve"> </w:t>
      </w:r>
      <w:proofErr w:type="spellStart"/>
      <w:r w:rsidRPr="00936A51">
        <w:rPr>
          <w:rFonts w:ascii="Aptos" w:hAnsi="Aptos"/>
        </w:rPr>
        <w:t>diagonale</w:t>
      </w:r>
      <w:proofErr w:type="spellEnd"/>
      <w:r w:rsidRPr="00936A51">
        <w:rPr>
          <w:rFonts w:ascii="Aptos" w:hAnsi="Aptos"/>
        </w:rPr>
        <w:t xml:space="preserve"> avec crochet pour longe.</w:t>
      </w:r>
    </w:p>
    <w:p w14:paraId="3EDC90AD" w14:textId="77777777" w:rsidR="005A7B45" w:rsidRPr="00540FCE" w:rsidRDefault="000F2D0D">
      <w:pPr>
        <w:rPr>
          <w:rFonts w:ascii="Aptos" w:hAnsi="Aptos"/>
          <w:b/>
          <w:bCs/>
        </w:rPr>
      </w:pPr>
      <w:r w:rsidRPr="00540FCE">
        <w:rPr>
          <w:rFonts w:ascii="Aptos" w:hAnsi="Aptos"/>
          <w:b/>
          <w:bCs/>
        </w:rPr>
        <w:t>Spécifications :</w:t>
      </w:r>
    </w:p>
    <w:p w14:paraId="2EEDFB4F" w14:textId="77777777" w:rsidR="005A7B45" w:rsidRDefault="000F2D0D" w:rsidP="005A7B45">
      <w:pPr>
        <w:pStyle w:val="Lijstalinea"/>
        <w:numPr>
          <w:ilvl w:val="0"/>
          <w:numId w:val="14"/>
        </w:numPr>
        <w:rPr>
          <w:rFonts w:ascii="Aptos" w:hAnsi="Aptos"/>
        </w:rPr>
      </w:pPr>
      <w:proofErr w:type="spellStart"/>
      <w:r w:rsidRPr="005A7B45">
        <w:rPr>
          <w:rFonts w:ascii="Aptos" w:hAnsi="Aptos"/>
        </w:rPr>
        <w:t>livrée</w:t>
      </w:r>
      <w:proofErr w:type="spellEnd"/>
      <w:r w:rsidRPr="005A7B45">
        <w:rPr>
          <w:rFonts w:ascii="Aptos" w:hAnsi="Aptos"/>
        </w:rPr>
        <w:t xml:space="preserve"> de </w:t>
      </w:r>
      <w:proofErr w:type="spellStart"/>
      <w:r w:rsidRPr="005A7B45">
        <w:rPr>
          <w:rFonts w:ascii="Aptos" w:hAnsi="Aptos"/>
        </w:rPr>
        <w:t>série</w:t>
      </w:r>
      <w:proofErr w:type="spellEnd"/>
      <w:r w:rsidRPr="005A7B45">
        <w:rPr>
          <w:rFonts w:ascii="Aptos" w:hAnsi="Aptos"/>
        </w:rPr>
        <w:t xml:space="preserve"> avec </w:t>
      </w:r>
      <w:proofErr w:type="spellStart"/>
      <w:r w:rsidRPr="005A7B45">
        <w:rPr>
          <w:rFonts w:ascii="Aptos" w:hAnsi="Aptos"/>
        </w:rPr>
        <w:t>une</w:t>
      </w:r>
      <w:proofErr w:type="spellEnd"/>
      <w:r w:rsidRPr="005A7B45">
        <w:rPr>
          <w:rFonts w:ascii="Aptos" w:hAnsi="Aptos"/>
        </w:rPr>
        <w:t xml:space="preserve"> </w:t>
      </w:r>
      <w:proofErr w:type="spellStart"/>
      <w:r w:rsidRPr="005A7B45">
        <w:rPr>
          <w:rFonts w:ascii="Aptos" w:hAnsi="Aptos"/>
        </w:rPr>
        <w:t>chaîne</w:t>
      </w:r>
      <w:proofErr w:type="spellEnd"/>
      <w:r w:rsidRPr="005A7B45">
        <w:rPr>
          <w:rFonts w:ascii="Aptos" w:hAnsi="Aptos"/>
        </w:rPr>
        <w:t xml:space="preserve"> Oregon 80TXL et un guide-chaîne Speed Cut Nano de 30 cm,</w:t>
      </w:r>
    </w:p>
    <w:p w14:paraId="024233BE" w14:textId="77777777" w:rsidR="005A7B45" w:rsidRDefault="000F2D0D" w:rsidP="005A7B45">
      <w:pPr>
        <w:pStyle w:val="Lijstalinea"/>
        <w:numPr>
          <w:ilvl w:val="0"/>
          <w:numId w:val="14"/>
        </w:numPr>
        <w:rPr>
          <w:rFonts w:ascii="Aptos" w:hAnsi="Aptos"/>
        </w:rPr>
      </w:pPr>
      <w:proofErr w:type="spellStart"/>
      <w:r w:rsidRPr="005A7B45">
        <w:rPr>
          <w:rFonts w:ascii="Aptos" w:hAnsi="Aptos"/>
        </w:rPr>
        <w:t>vitesse</w:t>
      </w:r>
      <w:proofErr w:type="spellEnd"/>
      <w:r w:rsidRPr="005A7B45">
        <w:rPr>
          <w:rFonts w:ascii="Aptos" w:hAnsi="Aptos"/>
        </w:rPr>
        <w:t xml:space="preserve"> de </w:t>
      </w:r>
      <w:proofErr w:type="spellStart"/>
      <w:r w:rsidRPr="005A7B45">
        <w:rPr>
          <w:rFonts w:ascii="Aptos" w:hAnsi="Aptos"/>
        </w:rPr>
        <w:t>chaîne</w:t>
      </w:r>
      <w:proofErr w:type="spellEnd"/>
      <w:r w:rsidRPr="005A7B45">
        <w:rPr>
          <w:rFonts w:ascii="Aptos" w:hAnsi="Aptos"/>
        </w:rPr>
        <w:t xml:space="preserve"> </w:t>
      </w:r>
      <w:proofErr w:type="spellStart"/>
      <w:r w:rsidRPr="005A7B45">
        <w:rPr>
          <w:rFonts w:ascii="Aptos" w:hAnsi="Aptos"/>
        </w:rPr>
        <w:t>jusqu’à</w:t>
      </w:r>
      <w:proofErr w:type="spellEnd"/>
      <w:r w:rsidRPr="005A7B45">
        <w:rPr>
          <w:rFonts w:ascii="Aptos" w:hAnsi="Aptos"/>
        </w:rPr>
        <w:t xml:space="preserve"> 21 m/s,</w:t>
      </w:r>
    </w:p>
    <w:p w14:paraId="6AE41FF8" w14:textId="496EB977" w:rsidR="00564127" w:rsidRPr="005A7B45" w:rsidRDefault="000F2D0D" w:rsidP="005A7B45">
      <w:pPr>
        <w:pStyle w:val="Lijstalinea"/>
        <w:numPr>
          <w:ilvl w:val="0"/>
          <w:numId w:val="14"/>
        </w:numPr>
        <w:rPr>
          <w:rFonts w:ascii="Aptos" w:hAnsi="Aptos"/>
        </w:rPr>
      </w:pPr>
      <w:proofErr w:type="spellStart"/>
      <w:r w:rsidRPr="005A7B45">
        <w:rPr>
          <w:rFonts w:ascii="Aptos" w:hAnsi="Aptos"/>
        </w:rPr>
        <w:t>poids</w:t>
      </w:r>
      <w:proofErr w:type="spellEnd"/>
      <w:r w:rsidRPr="005A7B45">
        <w:rPr>
          <w:rFonts w:ascii="Aptos" w:hAnsi="Aptos"/>
        </w:rPr>
        <w:t xml:space="preserve"> à vide de seulement 3,0 kg (sans batterie).</w:t>
      </w:r>
    </w:p>
    <w:p w14:paraId="6C256666" w14:textId="77777777" w:rsidR="005A7B45" w:rsidRPr="00540FCE" w:rsidRDefault="000F2D0D">
      <w:pPr>
        <w:rPr>
          <w:rFonts w:ascii="Aptos" w:hAnsi="Aptos"/>
          <w:b/>
          <w:bCs/>
        </w:rPr>
      </w:pPr>
      <w:r w:rsidRPr="00540FCE">
        <w:rPr>
          <w:rFonts w:ascii="Aptos" w:hAnsi="Aptos"/>
          <w:b/>
          <w:bCs/>
        </w:rPr>
        <w:t>Compatibilité :</w:t>
      </w:r>
    </w:p>
    <w:p w14:paraId="557D29EA" w14:textId="77777777" w:rsidR="005A7B45" w:rsidRDefault="000F2D0D" w:rsidP="005A7B45">
      <w:pPr>
        <w:pStyle w:val="Lijstalinea"/>
        <w:numPr>
          <w:ilvl w:val="0"/>
          <w:numId w:val="15"/>
        </w:numPr>
        <w:rPr>
          <w:rFonts w:ascii="Aptos" w:hAnsi="Aptos"/>
        </w:rPr>
      </w:pPr>
      <w:r w:rsidRPr="005A7B45">
        <w:rPr>
          <w:rFonts w:ascii="Aptos" w:hAnsi="Aptos"/>
        </w:rPr>
        <w:t>batterie 2,5 Ah (126 Wh) – LBP-56V125,</w:t>
      </w:r>
    </w:p>
    <w:p w14:paraId="2EB80855" w14:textId="77777777" w:rsidR="005A7B45" w:rsidRDefault="000F2D0D" w:rsidP="005A7B45">
      <w:pPr>
        <w:pStyle w:val="Lijstalinea"/>
        <w:numPr>
          <w:ilvl w:val="0"/>
          <w:numId w:val="15"/>
        </w:numPr>
        <w:rPr>
          <w:rFonts w:ascii="Aptos" w:hAnsi="Aptos"/>
        </w:rPr>
      </w:pPr>
      <w:r w:rsidRPr="005A7B45">
        <w:rPr>
          <w:rFonts w:ascii="Aptos" w:hAnsi="Aptos"/>
        </w:rPr>
        <w:t xml:space="preserve">batterie 5 Ah (252 </w:t>
      </w:r>
      <w:proofErr w:type="spellStart"/>
      <w:r w:rsidRPr="005A7B45">
        <w:rPr>
          <w:rFonts w:ascii="Aptos" w:hAnsi="Aptos"/>
        </w:rPr>
        <w:t>Wh</w:t>
      </w:r>
      <w:proofErr w:type="spellEnd"/>
      <w:r w:rsidRPr="005A7B45">
        <w:rPr>
          <w:rFonts w:ascii="Aptos" w:hAnsi="Aptos"/>
        </w:rPr>
        <w:t>) – LBP-56V250,</w:t>
      </w:r>
    </w:p>
    <w:p w14:paraId="4CAB69D9" w14:textId="65247AF8" w:rsidR="00564127" w:rsidRPr="005A7B45" w:rsidRDefault="000F2D0D" w:rsidP="005A7B45">
      <w:pPr>
        <w:pStyle w:val="Lijstalinea"/>
        <w:numPr>
          <w:ilvl w:val="0"/>
          <w:numId w:val="15"/>
        </w:numPr>
        <w:rPr>
          <w:rFonts w:ascii="Aptos" w:hAnsi="Aptos"/>
        </w:rPr>
      </w:pPr>
      <w:proofErr w:type="spellStart"/>
      <w:r w:rsidRPr="005A7B45">
        <w:rPr>
          <w:rFonts w:ascii="Aptos" w:hAnsi="Aptos"/>
        </w:rPr>
        <w:t>modèles</w:t>
      </w:r>
      <w:proofErr w:type="spellEnd"/>
      <w:r w:rsidRPr="005A7B45">
        <w:rPr>
          <w:rFonts w:ascii="Aptos" w:hAnsi="Aptos"/>
        </w:rPr>
        <w:t xml:space="preserve"> de batteries </w:t>
      </w:r>
      <w:proofErr w:type="spellStart"/>
      <w:r w:rsidRPr="005A7B45">
        <w:rPr>
          <w:rFonts w:ascii="Aptos" w:hAnsi="Aptos"/>
        </w:rPr>
        <w:t>antérieurs</w:t>
      </w:r>
      <w:proofErr w:type="spellEnd"/>
      <w:r w:rsidRPr="005A7B45">
        <w:rPr>
          <w:rFonts w:ascii="Aptos" w:hAnsi="Aptos"/>
        </w:rPr>
        <w:t xml:space="preserve"> de la gamme ECHO 50V / 56V.</w:t>
      </w:r>
    </w:p>
    <w:p w14:paraId="6708944E" w14:textId="77777777" w:rsidR="00564127" w:rsidRDefault="000F2D0D">
      <w:pPr>
        <w:rPr>
          <w:rFonts w:ascii="Aptos" w:hAnsi="Aptos"/>
        </w:rPr>
      </w:pPr>
      <w:r w:rsidRPr="00873097">
        <w:rPr>
          <w:rFonts w:ascii="Aptos" w:hAnsi="Aptos"/>
        </w:rPr>
        <w:t xml:space="preserve">La DCS-3000T est le choix idéal pour les jeunes arboristes débutants ou comme </w:t>
      </w:r>
      <w:proofErr w:type="spellStart"/>
      <w:r w:rsidRPr="00873097">
        <w:rPr>
          <w:rFonts w:ascii="Aptos" w:hAnsi="Aptos"/>
        </w:rPr>
        <w:t>tronçonneuse</w:t>
      </w:r>
      <w:proofErr w:type="spellEnd"/>
      <w:r w:rsidRPr="00873097">
        <w:rPr>
          <w:rFonts w:ascii="Aptos" w:hAnsi="Aptos"/>
        </w:rPr>
        <w:t xml:space="preserve"> de secours </w:t>
      </w:r>
      <w:proofErr w:type="spellStart"/>
      <w:r w:rsidRPr="00873097">
        <w:rPr>
          <w:rFonts w:ascii="Aptos" w:hAnsi="Aptos"/>
        </w:rPr>
        <w:t>fiable</w:t>
      </w:r>
      <w:proofErr w:type="spellEnd"/>
      <w:r w:rsidRPr="00873097">
        <w:rPr>
          <w:rFonts w:ascii="Aptos" w:hAnsi="Aptos"/>
        </w:rPr>
        <w:t xml:space="preserve"> pour les </w:t>
      </w:r>
      <w:proofErr w:type="spellStart"/>
      <w:r w:rsidRPr="00873097">
        <w:rPr>
          <w:rFonts w:ascii="Aptos" w:hAnsi="Aptos"/>
        </w:rPr>
        <w:t>élagueurs</w:t>
      </w:r>
      <w:proofErr w:type="spellEnd"/>
      <w:r w:rsidRPr="00873097">
        <w:rPr>
          <w:rFonts w:ascii="Aptos" w:hAnsi="Aptos"/>
        </w:rPr>
        <w:t xml:space="preserve"> </w:t>
      </w:r>
      <w:proofErr w:type="spellStart"/>
      <w:r w:rsidRPr="00873097">
        <w:rPr>
          <w:rFonts w:ascii="Aptos" w:hAnsi="Aptos"/>
        </w:rPr>
        <w:t>professionnels</w:t>
      </w:r>
      <w:proofErr w:type="spellEnd"/>
      <w:r w:rsidRPr="00873097">
        <w:rPr>
          <w:rFonts w:ascii="Aptos" w:hAnsi="Aptos"/>
        </w:rPr>
        <w:t>.</w:t>
      </w:r>
    </w:p>
    <w:p w14:paraId="1E853EC5" w14:textId="77777777" w:rsidR="004D4E60" w:rsidRDefault="004D4E60">
      <w:pPr>
        <w:rPr>
          <w:rFonts w:ascii="Aptos" w:hAnsi="Aptos"/>
        </w:rPr>
      </w:pPr>
    </w:p>
    <w:p w14:paraId="4F2E5272" w14:textId="77777777" w:rsidR="00564127" w:rsidRPr="00A97AD9" w:rsidRDefault="000F2D0D">
      <w:pPr>
        <w:pStyle w:val="Kop2"/>
        <w:rPr>
          <w:rFonts w:ascii="Aptos" w:eastAsia="Times New Roman" w:hAnsi="Aptos" w:cs="Times New Roman"/>
          <w:color w:val="auto"/>
          <w:sz w:val="36"/>
          <w:szCs w:val="36"/>
          <w:lang w:eastAsia="nl-NL"/>
        </w:rPr>
      </w:pPr>
      <w:proofErr w:type="spellStart"/>
      <w:r w:rsidRPr="00A97AD9">
        <w:rPr>
          <w:rFonts w:ascii="Aptos" w:eastAsia="Times New Roman" w:hAnsi="Aptos" w:cs="Times New Roman"/>
          <w:color w:val="auto"/>
          <w:sz w:val="36"/>
          <w:szCs w:val="36"/>
          <w:lang w:eastAsia="nl-NL"/>
        </w:rPr>
        <w:t>Disponibilité</w:t>
      </w:r>
      <w:proofErr w:type="spellEnd"/>
    </w:p>
    <w:p w14:paraId="77E0C836" w14:textId="77777777" w:rsidR="004D4E60" w:rsidRPr="004D4E60" w:rsidRDefault="004D4E60" w:rsidP="004D4E60">
      <w:pPr>
        <w:rPr>
          <w:rFonts w:ascii="Aptos" w:hAnsi="Aptos"/>
          <w:lang w:val="nl-BE"/>
        </w:rPr>
      </w:pPr>
      <w:r w:rsidRPr="004D4E60">
        <w:rPr>
          <w:rFonts w:ascii="Aptos" w:hAnsi="Aptos"/>
          <w:lang w:val="nl-BE"/>
        </w:rPr>
        <w:t>Les nouveaux modèles ECHO DCS-3000T et DCS-3500T sont désormais disponibles via le réseau de distribution officiel ECHO.</w:t>
      </w:r>
    </w:p>
    <w:p w14:paraId="7327BAF9" w14:textId="77777777" w:rsidR="00564127" w:rsidRPr="00873097" w:rsidRDefault="000F2D0D">
      <w:pPr>
        <w:rPr>
          <w:rFonts w:ascii="Aptos" w:hAnsi="Aptos"/>
        </w:rPr>
      </w:pPr>
      <w:r w:rsidRPr="00873097">
        <w:rPr>
          <w:rFonts w:ascii="Aptos" w:hAnsi="Aptos"/>
        </w:rPr>
        <w:t xml:space="preserve">La ECHO 56eFORCE </w:t>
      </w:r>
      <w:r w:rsidRPr="004D4E60">
        <w:rPr>
          <w:rFonts w:ascii="Aptos" w:hAnsi="Aptos"/>
          <w:b/>
          <w:bCs/>
        </w:rPr>
        <w:t>DCS-3500T</w:t>
      </w:r>
      <w:r w:rsidRPr="00873097">
        <w:rPr>
          <w:rFonts w:ascii="Aptos" w:hAnsi="Aptos"/>
        </w:rPr>
        <w:t xml:space="preserve"> sera proposée à partir de </w:t>
      </w:r>
      <w:r w:rsidRPr="004D4E60">
        <w:rPr>
          <w:rFonts w:ascii="Aptos" w:hAnsi="Aptos"/>
          <w:b/>
          <w:bCs/>
        </w:rPr>
        <w:t>552,89 € HT</w:t>
      </w:r>
      <w:r w:rsidRPr="00873097">
        <w:rPr>
          <w:rFonts w:ascii="Aptos" w:hAnsi="Aptos"/>
        </w:rPr>
        <w:t xml:space="preserve">, et la </w:t>
      </w:r>
      <w:r w:rsidRPr="004D4E60">
        <w:rPr>
          <w:rFonts w:ascii="Aptos" w:hAnsi="Aptos"/>
          <w:b/>
          <w:bCs/>
        </w:rPr>
        <w:t>DCS-3000T</w:t>
      </w:r>
      <w:r w:rsidRPr="00873097">
        <w:rPr>
          <w:rFonts w:ascii="Aptos" w:hAnsi="Aptos"/>
        </w:rPr>
        <w:t xml:space="preserve"> à partir de </w:t>
      </w:r>
      <w:r w:rsidRPr="004D4E60">
        <w:rPr>
          <w:rFonts w:ascii="Aptos" w:hAnsi="Aptos"/>
          <w:b/>
          <w:bCs/>
        </w:rPr>
        <w:t>280,17 € HT</w:t>
      </w:r>
      <w:r w:rsidRPr="00873097">
        <w:rPr>
          <w:rFonts w:ascii="Aptos" w:hAnsi="Aptos"/>
        </w:rPr>
        <w:t xml:space="preserve"> (toutes deux livrées sans batterie ni chargeur) auprès des revendeurs agréés ECHO de votre région.</w:t>
      </w:r>
    </w:p>
    <w:p w14:paraId="563CC609" w14:textId="77777777" w:rsidR="00564127" w:rsidRPr="00873097" w:rsidRDefault="000F2D0D">
      <w:pPr>
        <w:rPr>
          <w:rFonts w:ascii="Aptos" w:hAnsi="Aptos"/>
        </w:rPr>
      </w:pPr>
      <w:r w:rsidRPr="00873097">
        <w:rPr>
          <w:rFonts w:ascii="Aptos" w:hAnsi="Aptos"/>
        </w:rPr>
        <w:t>Pour trouver un revendeur ECHO, rendez-vous sur www.echodependonit.com.</w:t>
      </w:r>
    </w:p>
    <w:sectPr w:rsidR="00564127" w:rsidRPr="00873097" w:rsidSect="00540FCE">
      <w:pgSz w:w="12240" w:h="15840"/>
      <w:pgMar w:top="1440" w:right="1800" w:bottom="1207"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22448D5"/>
    <w:multiLevelType w:val="hybridMultilevel"/>
    <w:tmpl w:val="A0FC6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36E4942"/>
    <w:multiLevelType w:val="hybridMultilevel"/>
    <w:tmpl w:val="6A98C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E27380"/>
    <w:multiLevelType w:val="hybridMultilevel"/>
    <w:tmpl w:val="68DE9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F951BA"/>
    <w:multiLevelType w:val="hybridMultilevel"/>
    <w:tmpl w:val="084C8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9574F8"/>
    <w:multiLevelType w:val="hybridMultilevel"/>
    <w:tmpl w:val="214CD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702D45"/>
    <w:multiLevelType w:val="hybridMultilevel"/>
    <w:tmpl w:val="FCD40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23443">
    <w:abstractNumId w:val="8"/>
  </w:num>
  <w:num w:numId="2" w16cid:durableId="1012801562">
    <w:abstractNumId w:val="6"/>
  </w:num>
  <w:num w:numId="3" w16cid:durableId="31344883">
    <w:abstractNumId w:val="5"/>
  </w:num>
  <w:num w:numId="4" w16cid:durableId="1219047230">
    <w:abstractNumId w:val="4"/>
  </w:num>
  <w:num w:numId="5" w16cid:durableId="973288963">
    <w:abstractNumId w:val="7"/>
  </w:num>
  <w:num w:numId="6" w16cid:durableId="1383672641">
    <w:abstractNumId w:val="3"/>
  </w:num>
  <w:num w:numId="7" w16cid:durableId="1111584038">
    <w:abstractNumId w:val="2"/>
  </w:num>
  <w:num w:numId="8" w16cid:durableId="2024240355">
    <w:abstractNumId w:val="1"/>
  </w:num>
  <w:num w:numId="9" w16cid:durableId="430735001">
    <w:abstractNumId w:val="0"/>
  </w:num>
  <w:num w:numId="10" w16cid:durableId="1864979841">
    <w:abstractNumId w:val="11"/>
  </w:num>
  <w:num w:numId="11" w16cid:durableId="294800765">
    <w:abstractNumId w:val="9"/>
  </w:num>
  <w:num w:numId="12" w16cid:durableId="1100177491">
    <w:abstractNumId w:val="13"/>
  </w:num>
  <w:num w:numId="13" w16cid:durableId="1974552100">
    <w:abstractNumId w:val="10"/>
  </w:num>
  <w:num w:numId="14" w16cid:durableId="880702850">
    <w:abstractNumId w:val="14"/>
  </w:num>
  <w:num w:numId="15" w16cid:durableId="959841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D0D"/>
    <w:rsid w:val="0015074B"/>
    <w:rsid w:val="0029639D"/>
    <w:rsid w:val="00326F90"/>
    <w:rsid w:val="004D4E60"/>
    <w:rsid w:val="00540FCE"/>
    <w:rsid w:val="00564127"/>
    <w:rsid w:val="005A7B45"/>
    <w:rsid w:val="00806178"/>
    <w:rsid w:val="00873097"/>
    <w:rsid w:val="00936A51"/>
    <w:rsid w:val="0095090C"/>
    <w:rsid w:val="00A97AD9"/>
    <w:rsid w:val="00AA1D8D"/>
    <w:rsid w:val="00B47730"/>
    <w:rsid w:val="00CB0664"/>
    <w:rsid w:val="00DD6E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264AEB"/>
  <w14:defaultImageDpi w14:val="300"/>
  <w15:docId w15:val="{0FC64005-4AC6-B64E-92CE-BBC1BF0F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8730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4a65c92-f8c0-4e3e-848f-e50fb94f9fc6" xsi:nil="true"/>
    <lcf76f155ced4ddcb4097134ff3c332f xmlns="abe2e45b-8df3-4391-912d-dbd0cb6c69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31C32537C9FB4BBF82F6073A3C630F" ma:contentTypeVersion="14" ma:contentTypeDescription="Een nieuw document maken." ma:contentTypeScope="" ma:versionID="5d0488cd0894b35f0c5644436e86c4b2">
  <xsd:schema xmlns:xsd="http://www.w3.org/2001/XMLSchema" xmlns:xs="http://www.w3.org/2001/XMLSchema" xmlns:p="http://schemas.microsoft.com/office/2006/metadata/properties" xmlns:ns2="abe2e45b-8df3-4391-912d-dbd0cb6c69f3" xmlns:ns3="c4a65c92-f8c0-4e3e-848f-e50fb94f9fc6" targetNamespace="http://schemas.microsoft.com/office/2006/metadata/properties" ma:root="true" ma:fieldsID="d58a006583460c33f0f13140de248509" ns2:_="" ns3:_="">
    <xsd:import namespace="abe2e45b-8df3-4391-912d-dbd0cb6c69f3"/>
    <xsd:import namespace="c4a65c92-f8c0-4e3e-848f-e50fb94f9f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2e45b-8df3-4391-912d-dbd0cb6c6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f1fbcaad-f9a7-45a4-bbe8-0e1f1affb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a65c92-f8c0-4e3e-848f-e50fb94f9fc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13ad3a7-0fd1-4651-b193-9887b6205531}" ma:internalName="TaxCatchAll" ma:showField="CatchAllData" ma:web="c4a65c92-f8c0-4e3e-848f-e50fb94f9f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913A52E-AADB-4584-925B-231D7A270CC9}">
  <ds:schemaRefs>
    <ds:schemaRef ds:uri="http://schemas.microsoft.com/office/2006/metadata/properties"/>
    <ds:schemaRef ds:uri="http://schemas.microsoft.com/office/infopath/2007/PartnerControls"/>
    <ds:schemaRef ds:uri="39677ded-392e-4535-b922-1a893cc7ca9f"/>
    <ds:schemaRef ds:uri="6dcf7769-bf45-4905-8899-f1e66f987a9c"/>
  </ds:schemaRefs>
</ds:datastoreItem>
</file>

<file path=customXml/itemProps3.xml><?xml version="1.0" encoding="utf-8"?>
<ds:datastoreItem xmlns:ds="http://schemas.openxmlformats.org/officeDocument/2006/customXml" ds:itemID="{667453C7-BCD7-4A90-BEEF-A5CCEFE1DE1F}">
  <ds:schemaRefs>
    <ds:schemaRef ds:uri="http://schemas.microsoft.com/sharepoint/v3/contenttype/forms"/>
  </ds:schemaRefs>
</ds:datastoreItem>
</file>

<file path=customXml/itemProps4.xml><?xml version="1.0" encoding="utf-8"?>
<ds:datastoreItem xmlns:ds="http://schemas.openxmlformats.org/officeDocument/2006/customXml" ds:itemID="{8D4BE61A-DFBC-4C8F-8BB0-949E5DAC7FC0}"/>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2778</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Lies Leemans</cp:lastModifiedBy>
  <cp:revision>2</cp:revision>
  <dcterms:created xsi:type="dcterms:W3CDTF">2026-03-27T14:06:00Z</dcterms:created>
  <dcterms:modified xsi:type="dcterms:W3CDTF">2026-03-27T14:06:00Z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0x010100CF31C32537C9FB4BBF82F6073A3C630F</vt:lpwstr>
  </property>
</Properties>
</file>